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C7" w:rsidRPr="00864C4E" w:rsidRDefault="00B75FFF" w:rsidP="009446C7">
      <w:pPr>
        <w:ind w:firstLine="709"/>
        <w:jc w:val="right"/>
        <w:rPr>
          <w:rFonts w:ascii="PT Astra Serif" w:hAnsi="PT Astra Serif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i/>
          <w:color w:val="000000"/>
          <w:sz w:val="28"/>
          <w:szCs w:val="28"/>
        </w:rPr>
        <w:t>По состоянию на 01.09</w:t>
      </w:r>
      <w:r w:rsidR="009446C7" w:rsidRPr="00864C4E">
        <w:rPr>
          <w:rFonts w:ascii="PT Astra Serif" w:hAnsi="PT Astra Serif"/>
          <w:i/>
          <w:color w:val="000000"/>
          <w:sz w:val="28"/>
          <w:szCs w:val="28"/>
        </w:rPr>
        <w:t>.2024</w:t>
      </w:r>
    </w:p>
    <w:p w:rsidR="009446C7" w:rsidRPr="00864C4E" w:rsidRDefault="009446C7" w:rsidP="009446C7">
      <w:pP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9446C7" w:rsidRPr="00864C4E" w:rsidRDefault="009446C7" w:rsidP="009446C7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64C4E">
        <w:rPr>
          <w:rFonts w:ascii="PT Astra Serif" w:hAnsi="PT Astra Serif"/>
          <w:b/>
          <w:color w:val="000000"/>
          <w:sz w:val="28"/>
          <w:szCs w:val="28"/>
        </w:rPr>
        <w:t>Перечень поручений Президента Российской Федерации по итогам специальной программы «Прямая линия с Владимиром Путиным» 07.06.2018 (ПР-1076)</w:t>
      </w:r>
    </w:p>
    <w:p w:rsidR="009446C7" w:rsidRPr="00864C4E" w:rsidRDefault="009446C7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446C7" w:rsidRPr="00864C4E" w:rsidRDefault="009446C7" w:rsidP="00491C48">
      <w:pPr>
        <w:ind w:firstLine="709"/>
        <w:jc w:val="both"/>
        <w:rPr>
          <w:rFonts w:ascii="PT Astra Serif" w:hAnsi="PT Astra Serif"/>
          <w:i/>
          <w:color w:val="000000"/>
          <w:sz w:val="28"/>
          <w:szCs w:val="28"/>
        </w:rPr>
      </w:pPr>
      <w:r w:rsidRPr="00864C4E">
        <w:rPr>
          <w:rFonts w:ascii="PT Astra Serif" w:hAnsi="PT Astra Serif"/>
          <w:i/>
          <w:color w:val="000000"/>
          <w:sz w:val="28"/>
          <w:szCs w:val="28"/>
        </w:rPr>
        <w:t>Пункт 3б) – при участии акционерного общества «ДОМ.РФ» принять исчерпывающие меры по завершению строительства объектов недвижимости, создаваемых с привлечением денежных средств граждан-участников долевого строительства и не введенных в эксплуатацию в установленные сроки, обеспечив постоянный мониторинг строительства таких объектов.</w:t>
      </w:r>
    </w:p>
    <w:p w:rsidR="009446C7" w:rsidRPr="00864C4E" w:rsidRDefault="009446C7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96737" w:rsidRPr="00864C4E" w:rsidRDefault="00196737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>На территории Томск</w:t>
      </w:r>
      <w:r w:rsidR="00192A5D" w:rsidRPr="00864C4E">
        <w:rPr>
          <w:rFonts w:ascii="PT Astra Serif" w:hAnsi="PT Astra Serif"/>
          <w:color w:val="000000"/>
          <w:sz w:val="28"/>
          <w:szCs w:val="28"/>
        </w:rPr>
        <w:t>ой области по состоянию на 01.0</w:t>
      </w:r>
      <w:r w:rsidR="00B75FFF">
        <w:rPr>
          <w:rFonts w:ascii="PT Astra Serif" w:hAnsi="PT Astra Serif"/>
          <w:color w:val="000000"/>
          <w:sz w:val="28"/>
          <w:szCs w:val="28"/>
        </w:rPr>
        <w:t>9</w:t>
      </w:r>
      <w:r w:rsidRPr="00864C4E">
        <w:rPr>
          <w:rFonts w:ascii="PT Astra Serif" w:hAnsi="PT Astra Serif"/>
          <w:color w:val="000000"/>
          <w:sz w:val="28"/>
          <w:szCs w:val="28"/>
        </w:rPr>
        <w:t>.202</w:t>
      </w:r>
      <w:r w:rsidR="00E07165" w:rsidRPr="00864C4E">
        <w:rPr>
          <w:rFonts w:ascii="PT Astra Serif" w:hAnsi="PT Astra Serif"/>
          <w:color w:val="000000"/>
          <w:sz w:val="28"/>
          <w:szCs w:val="28"/>
        </w:rPr>
        <w:t>4</w:t>
      </w:r>
      <w:r w:rsidRPr="00864C4E">
        <w:rPr>
          <w:rFonts w:ascii="PT Astra Serif" w:hAnsi="PT Astra Serif"/>
          <w:color w:val="000000"/>
          <w:sz w:val="28"/>
          <w:szCs w:val="28"/>
        </w:rPr>
        <w:t xml:space="preserve"> в Едином реестр</w:t>
      </w:r>
      <w:r w:rsidR="00B75FFF">
        <w:rPr>
          <w:rFonts w:ascii="PT Astra Serif" w:hAnsi="PT Astra Serif"/>
          <w:color w:val="000000"/>
          <w:sz w:val="28"/>
          <w:szCs w:val="28"/>
        </w:rPr>
        <w:t xml:space="preserve">е проблемных объектов числится </w:t>
      </w:r>
      <w:r w:rsidR="00B75FFF" w:rsidRPr="00D87107">
        <w:rPr>
          <w:rFonts w:ascii="PT Astra Serif" w:hAnsi="PT Astra Serif"/>
          <w:color w:val="000000"/>
          <w:sz w:val="28"/>
          <w:szCs w:val="28"/>
        </w:rPr>
        <w:t>8</w:t>
      </w:r>
      <w:r w:rsidRPr="00864C4E">
        <w:rPr>
          <w:rFonts w:ascii="PT Astra Serif" w:hAnsi="PT Astra Serif"/>
          <w:color w:val="000000"/>
          <w:sz w:val="28"/>
          <w:szCs w:val="28"/>
        </w:rPr>
        <w:t xml:space="preserve"> «проблемных» объектов.</w:t>
      </w:r>
    </w:p>
    <w:p w:rsidR="0059508E" w:rsidRPr="00864C4E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864C4E">
        <w:rPr>
          <w:rFonts w:ascii="PT Astra Serif" w:hAnsi="PT Astra Serif"/>
          <w:iCs/>
          <w:color w:val="000000"/>
          <w:sz w:val="28"/>
          <w:szCs w:val="28"/>
        </w:rPr>
        <w:t xml:space="preserve"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</w:t>
      </w:r>
      <w:r w:rsidR="009F75A3" w:rsidRPr="00864C4E">
        <w:rPr>
          <w:rFonts w:ascii="PT Astra Serif" w:hAnsi="PT Astra Serif"/>
          <w:iCs/>
          <w:color w:val="000000"/>
          <w:sz w:val="28"/>
          <w:szCs w:val="28"/>
        </w:rPr>
        <w:t xml:space="preserve">от 30.12.2004 № 214-ФЗ </w:t>
      </w:r>
      <w:r w:rsidRPr="00864C4E">
        <w:rPr>
          <w:rFonts w:ascii="PT Astra Serif" w:hAnsi="PT Astra Serif"/>
          <w:iCs/>
          <w:color w:val="000000"/>
          <w:sz w:val="28"/>
          <w:szCs w:val="28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Pr="00864C4E">
        <w:rPr>
          <w:rFonts w:ascii="PT Astra Serif" w:hAnsi="PT Astra Serif"/>
          <w:iCs/>
          <w:color w:val="000000"/>
          <w:sz w:val="28"/>
          <w:szCs w:val="28"/>
        </w:rPr>
        <w:lastRenderedPageBreak/>
        <w:t>Российской Федерации»</w:t>
      </w:r>
      <w:r w:rsidR="00B950B7" w:rsidRPr="00864C4E">
        <w:rPr>
          <w:rFonts w:ascii="PT Astra Serif" w:hAnsi="PT Astra Serif"/>
          <w:iCs/>
          <w:color w:val="000000"/>
          <w:sz w:val="28"/>
          <w:szCs w:val="28"/>
        </w:rPr>
        <w:t>,</w:t>
      </w:r>
      <w:r w:rsidR="00686367" w:rsidRPr="00864C4E">
        <w:rPr>
          <w:sz w:val="28"/>
          <w:szCs w:val="28"/>
        </w:rPr>
        <w:t xml:space="preserve"> </w:t>
      </w:r>
      <w:r w:rsidR="00686367" w:rsidRPr="00864C4E">
        <w:rPr>
          <w:rFonts w:ascii="PT Astra Serif" w:hAnsi="PT Astra Serif"/>
          <w:iCs/>
          <w:color w:val="000000"/>
          <w:sz w:val="28"/>
          <w:szCs w:val="28"/>
        </w:rPr>
        <w:t>который размещен на сайте Департамента архитектуры и строительства Томской области</w:t>
      </w:r>
      <w:r w:rsidRPr="00864C4E">
        <w:rPr>
          <w:rFonts w:ascii="PT Astra Serif" w:hAnsi="PT Astra Serif"/>
          <w:color w:val="000000"/>
          <w:sz w:val="28"/>
          <w:szCs w:val="28"/>
        </w:rPr>
        <w:t>.</w:t>
      </w:r>
    </w:p>
    <w:p w:rsidR="00E10F54" w:rsidRPr="00864C4E" w:rsidRDefault="00E10F54" w:rsidP="00E10F5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2024 году выделены следующие ассигнования:</w:t>
      </w:r>
    </w:p>
    <w:p w:rsidR="00E10F54" w:rsidRPr="00864C4E" w:rsidRDefault="00E10F54" w:rsidP="00E10F5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>- 800,0 тыс. рублей – на частичную компенсацию гражданам-участникам долевого строительства затрат, связанных с наймом (арендой) жилых помещений;</w:t>
      </w:r>
    </w:p>
    <w:p w:rsidR="00E10F54" w:rsidRPr="00864C4E" w:rsidRDefault="00E10F54" w:rsidP="00E10F5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>- 25,0 тыс. рублей – на погашение части процентной ставки по кредитам, полученным гражданами – участниками долевого строительства на окончание строительства жилых помещений в многоквартирных домах;</w:t>
      </w:r>
    </w:p>
    <w:p w:rsidR="00E10F54" w:rsidRPr="00864C4E" w:rsidRDefault="00E10F54" w:rsidP="00E10F5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>- 14 852,5 тыс. рублей – на обеспечение деятельности некоммерческой организации «Фонд защиты прав граждан-участников долевого строительства в Томской области» (далее – Региональный Фонд).</w:t>
      </w:r>
    </w:p>
    <w:p w:rsidR="001F4043" w:rsidRPr="00864C4E" w:rsidRDefault="00E10F54" w:rsidP="00E10F5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 xml:space="preserve">В дополнение к имеющимся мерам поддержки граждан-участников долевого строительства в регионе распоряжением Администрации Томской области от 24.04.2020 № 266-ра создан Региональный Фонд для урегулирования обязательств застройщиков, признанных банкротами, перед участниками долевого строительства путем передачи Фонду субъекта Российской Федерации имущества (в том числе имущественных прав) и обязательств застройщиков для завершения строительства многоквартирных домов и </w:t>
      </w:r>
      <w:r w:rsidRPr="00864C4E">
        <w:rPr>
          <w:rFonts w:ascii="PT Astra Serif" w:hAnsi="PT Astra Serif"/>
          <w:color w:val="000000"/>
          <w:sz w:val="28"/>
          <w:szCs w:val="28"/>
        </w:rPr>
        <w:lastRenderedPageBreak/>
        <w:t>(или) иных объектов недвижимого имущества, строительство которых осуществляется с привлечением средств граждан-участников долевого строительства</w:t>
      </w:r>
      <w:r w:rsidR="001F4043" w:rsidRPr="00864C4E">
        <w:rPr>
          <w:rFonts w:ascii="PT Astra Serif" w:hAnsi="PT Astra Serif"/>
          <w:color w:val="000000"/>
          <w:sz w:val="28"/>
          <w:szCs w:val="28"/>
        </w:rPr>
        <w:t>.</w:t>
      </w:r>
    </w:p>
    <w:p w:rsidR="0059508E" w:rsidRPr="00864C4E" w:rsidRDefault="0059508E" w:rsidP="00E10F5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 xml:space="preserve">24.08.2020 между Администрацией Томской области и </w:t>
      </w:r>
      <w:r w:rsidR="009F75A3" w:rsidRPr="00864C4E">
        <w:rPr>
          <w:rFonts w:ascii="PT Astra Serif" w:hAnsi="PT Astra Serif"/>
          <w:color w:val="000000"/>
          <w:sz w:val="28"/>
          <w:szCs w:val="28"/>
        </w:rPr>
        <w:t>публично-правовой компанией «Фонд развития территорий» (далее – Фонд)</w:t>
      </w:r>
      <w:r w:rsidRPr="00864C4E">
        <w:rPr>
          <w:rFonts w:ascii="PT Astra Serif" w:hAnsi="PT Astra Serif"/>
          <w:color w:val="000000"/>
          <w:sz w:val="28"/>
          <w:szCs w:val="28"/>
        </w:rPr>
        <w:t xml:space="preserve"> заключено соглашение о предоставлении субсидии в виде имущественного взноса в имущество Фонда. В указанное соглашение вошли 16 объектов:</w:t>
      </w:r>
    </w:p>
    <w:p w:rsidR="0059508E" w:rsidRPr="00864C4E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>- в г. Томске по адресам: ул. Кошурникова, д. 1а; ул. Нефтяная, д. 3; пер. Нижний, 49 (блоки А,В); (блок Е); ул. Петропавловская, д. 5; ул. Профсоюзная, д. 7; пр. Мира, д. 33; ул. Ачинская, д. 18а; ул. Красноармейская, д. 7; пер. Зырянский, 7; ул. Нефтяная, д. 15 (2 этап строительства); ул. Б. Подгорная, 38;</w:t>
      </w:r>
    </w:p>
    <w:p w:rsidR="0059508E" w:rsidRPr="00864C4E" w:rsidRDefault="0059508E" w:rsidP="00491C4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 xml:space="preserve">- в Томской области по адресам: г. </w:t>
      </w:r>
      <w:r w:rsidR="009F75A3" w:rsidRPr="00864C4E">
        <w:rPr>
          <w:rFonts w:ascii="PT Astra Serif" w:hAnsi="PT Astra Serif"/>
          <w:color w:val="000000"/>
          <w:sz w:val="28"/>
          <w:szCs w:val="28"/>
        </w:rPr>
        <w:t>Северск, ул. Сосновая, 16/2; г. </w:t>
      </w:r>
      <w:r w:rsidRPr="00864C4E">
        <w:rPr>
          <w:rFonts w:ascii="PT Astra Serif" w:hAnsi="PT Astra Serif"/>
          <w:color w:val="000000"/>
          <w:sz w:val="28"/>
          <w:szCs w:val="28"/>
        </w:rPr>
        <w:t>Стрежевой, пер. Школьный, д. 2; Томский район, п. Зональная Станция, ул. Совхозная, 1/1А; Томский район, п. Ключи, ул. Ключевская, 1.</w:t>
      </w:r>
    </w:p>
    <w:p w:rsidR="00E07165" w:rsidRPr="00864C4E" w:rsidRDefault="00E07165" w:rsidP="00E07165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t>Наблюдательным советом Фонда принято решение о выплате компенсации гражданам-участникам долевого строительства в отношении 1</w:t>
      </w:r>
      <w:r w:rsidR="00B75FFF">
        <w:rPr>
          <w:rFonts w:ascii="PT Astra Serif" w:hAnsi="PT Astra Serif"/>
          <w:color w:val="000000"/>
          <w:sz w:val="28"/>
          <w:szCs w:val="28"/>
        </w:rPr>
        <w:t>4</w:t>
      </w:r>
      <w:r w:rsidRPr="00864C4E">
        <w:rPr>
          <w:rFonts w:ascii="PT Astra Serif" w:hAnsi="PT Astra Serif"/>
          <w:color w:val="000000"/>
          <w:sz w:val="28"/>
          <w:szCs w:val="28"/>
        </w:rPr>
        <w:t xml:space="preserve"> объектов незавершенного строительства, которые на сегодняшний день исключены из Единого реестра проблемных объектов.</w:t>
      </w:r>
    </w:p>
    <w:p w:rsidR="001F4043" w:rsidRPr="00864C4E" w:rsidRDefault="001F4043" w:rsidP="004553A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7107">
        <w:rPr>
          <w:rFonts w:ascii="PT Astra Serif" w:hAnsi="PT Astra Serif"/>
          <w:color w:val="000000"/>
          <w:sz w:val="28"/>
          <w:szCs w:val="28"/>
        </w:rPr>
        <w:t xml:space="preserve">По состоянию </w:t>
      </w:r>
      <w:r w:rsidR="00D87107" w:rsidRPr="00D87107">
        <w:rPr>
          <w:rFonts w:ascii="PT Astra Serif" w:hAnsi="PT Astra Serif"/>
          <w:color w:val="000000"/>
          <w:sz w:val="28"/>
          <w:szCs w:val="28"/>
        </w:rPr>
        <w:t>на 26.08.2024 выплаты осуществлены 704 граждан</w:t>
      </w:r>
      <w:r w:rsidR="00F44762">
        <w:rPr>
          <w:rFonts w:ascii="PT Astra Serif" w:hAnsi="PT Astra Serif"/>
          <w:color w:val="000000"/>
          <w:sz w:val="28"/>
          <w:szCs w:val="28"/>
        </w:rPr>
        <w:t>ам</w:t>
      </w:r>
      <w:r w:rsidR="00D87107" w:rsidRPr="00D87107">
        <w:rPr>
          <w:rFonts w:ascii="PT Astra Serif" w:hAnsi="PT Astra Serif"/>
          <w:color w:val="000000"/>
          <w:sz w:val="28"/>
          <w:szCs w:val="28"/>
        </w:rPr>
        <w:t xml:space="preserve"> на общую сумму 2</w:t>
      </w:r>
      <w:r w:rsidRPr="00D87107">
        <w:rPr>
          <w:rFonts w:ascii="PT Astra Serif" w:hAnsi="PT Astra Serif"/>
          <w:color w:val="000000"/>
          <w:sz w:val="28"/>
          <w:szCs w:val="28"/>
        </w:rPr>
        <w:t> </w:t>
      </w:r>
      <w:r w:rsidR="00D87107" w:rsidRPr="00D87107">
        <w:rPr>
          <w:rFonts w:ascii="PT Astra Serif" w:hAnsi="PT Astra Serif"/>
          <w:color w:val="000000"/>
          <w:sz w:val="28"/>
          <w:szCs w:val="28"/>
        </w:rPr>
        <w:t>112</w:t>
      </w:r>
      <w:r w:rsidRPr="00D87107">
        <w:rPr>
          <w:rFonts w:ascii="PT Astra Serif" w:hAnsi="PT Astra Serif"/>
          <w:color w:val="000000"/>
          <w:sz w:val="28"/>
          <w:szCs w:val="28"/>
        </w:rPr>
        <w:t> </w:t>
      </w:r>
      <w:r w:rsidR="00D87107" w:rsidRPr="00D87107">
        <w:rPr>
          <w:rFonts w:ascii="PT Astra Serif" w:hAnsi="PT Astra Serif"/>
          <w:color w:val="000000"/>
          <w:sz w:val="28"/>
          <w:szCs w:val="28"/>
        </w:rPr>
        <w:t>901,</w:t>
      </w:r>
      <w:r w:rsidR="004A09B3">
        <w:rPr>
          <w:rFonts w:ascii="PT Astra Serif" w:hAnsi="PT Astra Serif"/>
          <w:color w:val="000000"/>
          <w:sz w:val="28"/>
          <w:szCs w:val="28"/>
        </w:rPr>
        <w:t>6</w:t>
      </w:r>
      <w:r w:rsidRPr="00D87107">
        <w:rPr>
          <w:rFonts w:ascii="PT Astra Serif" w:hAnsi="PT Astra Serif"/>
          <w:color w:val="000000"/>
          <w:sz w:val="28"/>
          <w:szCs w:val="28"/>
        </w:rPr>
        <w:t xml:space="preserve"> тыс. руб.</w:t>
      </w:r>
    </w:p>
    <w:p w:rsidR="0059508E" w:rsidRPr="00864C4E" w:rsidRDefault="00F778A1" w:rsidP="004553A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64C4E">
        <w:rPr>
          <w:rFonts w:ascii="PT Astra Serif" w:hAnsi="PT Astra Serif"/>
          <w:color w:val="000000"/>
          <w:sz w:val="28"/>
          <w:szCs w:val="28"/>
        </w:rPr>
        <w:lastRenderedPageBreak/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sectPr w:rsidR="0059508E" w:rsidRPr="008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8E"/>
    <w:rsid w:val="000B6C63"/>
    <w:rsid w:val="000E2FDF"/>
    <w:rsid w:val="00147E0A"/>
    <w:rsid w:val="00192A5D"/>
    <w:rsid w:val="00196737"/>
    <w:rsid w:val="001A01E6"/>
    <w:rsid w:val="001F4043"/>
    <w:rsid w:val="00206023"/>
    <w:rsid w:val="00393281"/>
    <w:rsid w:val="00432FE8"/>
    <w:rsid w:val="00436BE8"/>
    <w:rsid w:val="004553A8"/>
    <w:rsid w:val="00491C48"/>
    <w:rsid w:val="004A09B3"/>
    <w:rsid w:val="00576F04"/>
    <w:rsid w:val="0059508E"/>
    <w:rsid w:val="005C7C58"/>
    <w:rsid w:val="00617902"/>
    <w:rsid w:val="00656E55"/>
    <w:rsid w:val="00677EC8"/>
    <w:rsid w:val="00686367"/>
    <w:rsid w:val="006E0262"/>
    <w:rsid w:val="00720270"/>
    <w:rsid w:val="00771F90"/>
    <w:rsid w:val="00864C4E"/>
    <w:rsid w:val="009446C7"/>
    <w:rsid w:val="009774FD"/>
    <w:rsid w:val="009B0EA2"/>
    <w:rsid w:val="009C0FAA"/>
    <w:rsid w:val="009F75A3"/>
    <w:rsid w:val="00AB26C9"/>
    <w:rsid w:val="00B71C96"/>
    <w:rsid w:val="00B75FFF"/>
    <w:rsid w:val="00B950B7"/>
    <w:rsid w:val="00BF335F"/>
    <w:rsid w:val="00C30A6E"/>
    <w:rsid w:val="00C851E3"/>
    <w:rsid w:val="00CE168C"/>
    <w:rsid w:val="00CF007D"/>
    <w:rsid w:val="00D62ED3"/>
    <w:rsid w:val="00D87107"/>
    <w:rsid w:val="00DC4CDA"/>
    <w:rsid w:val="00E07165"/>
    <w:rsid w:val="00E10F54"/>
    <w:rsid w:val="00E47CC1"/>
    <w:rsid w:val="00E80351"/>
    <w:rsid w:val="00EE4344"/>
    <w:rsid w:val="00F15E65"/>
    <w:rsid w:val="00F44762"/>
    <w:rsid w:val="00F778A1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A32E1-F3B9-47A0-B294-CABCC03F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Николаевна Карпук</dc:creator>
  <cp:lastModifiedBy>Шабунина Екатерина Алексеевна</cp:lastModifiedBy>
  <cp:revision>2</cp:revision>
  <dcterms:created xsi:type="dcterms:W3CDTF">2024-09-03T07:26:00Z</dcterms:created>
  <dcterms:modified xsi:type="dcterms:W3CDTF">2024-09-03T07:26:00Z</dcterms:modified>
</cp:coreProperties>
</file>