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6663">
        <w:tc>
          <w:tcPr>
            <w:tcW w:w="1701" w:type="dxa"/>
            <w:tcBorders>
              <w:bottom w:val="nil"/>
            </w:tcBorders>
          </w:tcPr>
          <w:p w:rsidR="00BE3CF8" w:rsidRPr="00583022" w:rsidRDefault="00B86D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bookmarkStart w:id="0" w:name="РегДанные"/>
            <w:bookmarkStart w:id="1" w:name="_GoBack"/>
            <w:bookmarkEnd w:id="1"/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t>13.04.2026</w:t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begin"/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separate"/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:rsidRPr="00583022" w:rsidRDefault="00B86D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bookmarkStart w:id="2" w:name="РегНомер"/>
            <w:r w:rsidRPr="009E6676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58302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</w:t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t>7-п</w:t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begin"/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separate"/>
            </w:r>
            <w:r w:rsidRPr="004D148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E80F89" w:rsidRPr="009E6676" w:rsidRDefault="00B86D1B" w:rsidP="009E6676">
      <w:pPr>
        <w:pStyle w:val="ConsPlusNormal"/>
        <w:spacing w:before="480"/>
        <w:ind w:firstLine="851"/>
        <w:jc w:val="center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архитектуры и строительства Томской области от 22.05.2019 № 13-п</w:t>
      </w:r>
    </w:p>
    <w:p w:rsidR="00E80F89" w:rsidRPr="009E6676" w:rsidRDefault="00B86D1B" w:rsidP="004D1484">
      <w:pPr>
        <w:pStyle w:val="ConsPlusNormal"/>
        <w:spacing w:before="24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>В целях совершенствования правового акта</w:t>
      </w:r>
    </w:p>
    <w:p w:rsidR="00E80F89" w:rsidRPr="009E6676" w:rsidRDefault="00B86D1B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>ПРИКАЗЫВАЮ:</w:t>
      </w:r>
    </w:p>
    <w:p w:rsidR="00E80F89" w:rsidRPr="009E6676" w:rsidRDefault="00B86D1B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архитектуры и </w:t>
      </w:r>
      <w:r w:rsidRPr="009E6676">
        <w:rPr>
          <w:rFonts w:ascii="PT Astra Serif" w:hAnsi="PT Astra Serif" w:cs="Times New Roman"/>
          <w:sz w:val="26"/>
          <w:szCs w:val="26"/>
        </w:rPr>
        <w:t>строительства Томской области от 22.05.2019 № 13-п «Об утверждении Порядка организации и проведения голосования по отбору общественных территорий муниципальных образований, подлежащих благоустройству в первоочередном порядке» государственной программы Росс</w:t>
      </w:r>
      <w:r w:rsidRPr="009E6676">
        <w:rPr>
          <w:rFonts w:ascii="PT Astra Serif" w:hAnsi="PT Astra Serif" w:cs="Times New Roman"/>
          <w:sz w:val="26"/>
          <w:szCs w:val="26"/>
        </w:rPr>
        <w:t>ийской Федерации «Обеспечение доступным и комфортным жильем и коммунальными услугами граждан Российской Федерации» (Официальный интернет-портал правовой информации http://www.pravo.gov.ru, 22.05.2019, № 7001201905220002) следующие изменения:</w:t>
      </w:r>
    </w:p>
    <w:p w:rsidR="00E80F89" w:rsidRPr="009E6676" w:rsidRDefault="00B86D1B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>1. Преамбулу и</w:t>
      </w:r>
      <w:r w:rsidRPr="009E6676">
        <w:rPr>
          <w:rFonts w:ascii="PT Astra Serif" w:hAnsi="PT Astra Serif" w:cs="Times New Roman"/>
          <w:sz w:val="26"/>
          <w:szCs w:val="26"/>
        </w:rPr>
        <w:t>зложить в следующей редакции:</w:t>
      </w:r>
    </w:p>
    <w:p w:rsidR="00E80F89" w:rsidRPr="009E6676" w:rsidRDefault="00B86D1B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 xml:space="preserve">«В соответствии с паспортом федерального проекта «Формирование комфортной городской среды», входящего в состав национального проекта «Инфраструктура для жизни», утвержденного протоколом заочного голосования членов президиума </w:t>
      </w:r>
      <w:r w:rsidRPr="009E6676">
        <w:rPr>
          <w:rFonts w:ascii="PT Astra Serif" w:hAnsi="PT Astra Serif" w:cs="Times New Roman"/>
          <w:sz w:val="26"/>
          <w:szCs w:val="26"/>
        </w:rPr>
        <w:t>Совета при Президенте Российской Федерации по стратегическому развитию и национальным проектам от 20 декабря 2024 года № 12пр, а также паспортом регионального проекта «Формирование комфортной городской среды (Томская область)», утвержденного Советом при Гу</w:t>
      </w:r>
      <w:r w:rsidRPr="009E6676">
        <w:rPr>
          <w:rFonts w:ascii="PT Astra Serif" w:hAnsi="PT Astra Serif" w:cs="Times New Roman"/>
          <w:sz w:val="26"/>
          <w:szCs w:val="26"/>
        </w:rPr>
        <w:t>бернаторе Томской области по стратегическому развитию и национальным проектам (протокол заседания</w:t>
      </w:r>
      <w:r w:rsidR="004D1484">
        <w:rPr>
          <w:rFonts w:ascii="PT Astra Serif" w:hAnsi="PT Astra Serif" w:cs="Times New Roman"/>
          <w:sz w:val="26"/>
          <w:szCs w:val="26"/>
        </w:rPr>
        <w:br/>
      </w:r>
      <w:r w:rsidRPr="009E6676">
        <w:rPr>
          <w:rFonts w:ascii="PT Astra Serif" w:hAnsi="PT Astra Serif" w:cs="Times New Roman"/>
          <w:sz w:val="26"/>
          <w:szCs w:val="26"/>
        </w:rPr>
        <w:t>№ ВМ-Пр-187 от 05 февраля 2025 года), в целях реализации постановления Администрации Томской области от 25.09.2019 № 337а «Об утверждении государственной прог</w:t>
      </w:r>
      <w:r w:rsidRPr="009E6676">
        <w:rPr>
          <w:rFonts w:ascii="PT Astra Serif" w:hAnsi="PT Astra Serif" w:cs="Times New Roman"/>
          <w:sz w:val="26"/>
          <w:szCs w:val="26"/>
        </w:rPr>
        <w:t>раммы «Жилье и г</w:t>
      </w:r>
      <w:r w:rsidR="006F193D">
        <w:rPr>
          <w:rFonts w:ascii="PT Astra Serif" w:hAnsi="PT Astra Serif" w:cs="Times New Roman"/>
          <w:sz w:val="26"/>
          <w:szCs w:val="26"/>
        </w:rPr>
        <w:t xml:space="preserve">ородская среда Томской </w:t>
      </w:r>
      <w:r w:rsidR="006F193D">
        <w:rPr>
          <w:rFonts w:ascii="PT Astra Serif" w:hAnsi="PT Astra Serif" w:cs="Times New Roman"/>
          <w:sz w:val="26"/>
          <w:szCs w:val="26"/>
        </w:rPr>
        <w:lastRenderedPageBreak/>
        <w:t>области».</w:t>
      </w:r>
    </w:p>
    <w:p w:rsidR="00E80F89" w:rsidRPr="009E6676" w:rsidRDefault="00B86D1B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676">
        <w:rPr>
          <w:rFonts w:ascii="PT Astra Serif" w:hAnsi="PT Astra Serif" w:cs="Times New Roman"/>
          <w:sz w:val="26"/>
          <w:szCs w:val="26"/>
        </w:rPr>
        <w:t>2. В пункте 4 слова «заместителя начальника Департамента архитектуры и строительства Томской области» заменить словами «заместителя начальника Департамента строительства Том</w:t>
      </w:r>
      <w:r w:rsidR="006F193D">
        <w:rPr>
          <w:rFonts w:ascii="PT Astra Serif" w:hAnsi="PT Astra Serif" w:cs="Times New Roman"/>
          <w:sz w:val="26"/>
          <w:szCs w:val="26"/>
        </w:rPr>
        <w:t>ской области по общим вопросам».</w:t>
      </w:r>
    </w:p>
    <w:p w:rsidR="00E80F89" w:rsidRPr="009E6676" w:rsidRDefault="00B86D1B" w:rsidP="00E80F8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hAnsi="PT Astra Serif"/>
          <w:sz w:val="26"/>
          <w:szCs w:val="26"/>
        </w:rPr>
        <w:t>3</w:t>
      </w:r>
      <w:r w:rsidRPr="009E6676">
        <w:rPr>
          <w:rFonts w:ascii="PT Astra Serif" w:hAnsi="PT Astra Serif"/>
          <w:sz w:val="26"/>
          <w:szCs w:val="26"/>
        </w:rPr>
        <w:t xml:space="preserve">. 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 xml:space="preserve">Порядок организации и проведения голосования по отбору общественных территорий муниципальных образований Томской области, подлежащих благоустройству в первоочередном порядке, утверждённый указанным приказом, изложить в новой редакции согласно приложению 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к настоящему приказу.</w:t>
      </w:r>
    </w:p>
    <w:p w:rsidR="00E80F89" w:rsidRDefault="00E80F89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D1484" w:rsidRDefault="004D1484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D1484" w:rsidRPr="009E6676" w:rsidRDefault="004D1484" w:rsidP="00E80F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19"/>
        <w:gridCol w:w="2687"/>
        <w:gridCol w:w="484"/>
        <w:gridCol w:w="2890"/>
      </w:tblGrid>
      <w:tr w:rsidR="00B86663" w:rsidTr="00696C44"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9E6676" w:rsidRDefault="00B86D1B" w:rsidP="00696C4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676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9E6676" w:rsidRDefault="00B86D1B" w:rsidP="00696C4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F193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3" w:name="Штамп"/>
            <w:r w:rsidRPr="006F193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6F193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9E6676" w:rsidRDefault="00B86D1B" w:rsidP="00696C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676">
              <w:rPr>
                <w:rFonts w:ascii="PT Astra Serif" w:hAnsi="PT Astra Serif"/>
                <w:sz w:val="26"/>
                <w:szCs w:val="26"/>
              </w:rPr>
              <w:t>А.Б. Колмаков</w:t>
            </w:r>
          </w:p>
        </w:tc>
      </w:tr>
      <w:tr w:rsidR="00B86663" w:rsidTr="00696C44"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776558" w:rsidRDefault="00E80F89" w:rsidP="00696C4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776558" w:rsidRDefault="00E80F89" w:rsidP="00696C4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E80F89" w:rsidRPr="00776558" w:rsidRDefault="00E80F89" w:rsidP="00696C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E80F89" w:rsidRDefault="00E80F89" w:rsidP="00E80F89">
      <w:pPr>
        <w:pStyle w:val="13"/>
        <w:tabs>
          <w:tab w:val="clear" w:pos="7088"/>
        </w:tabs>
        <w:ind w:left="7088" w:right="-284" w:hanging="851"/>
        <w:jc w:val="left"/>
        <w:rPr>
          <w:sz w:val="28"/>
          <w:szCs w:val="28"/>
        </w:rPr>
      </w:pPr>
    </w:p>
    <w:p w:rsidR="00444181" w:rsidRDefault="00444181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8"/>
          <w:szCs w:val="28"/>
        </w:rPr>
        <w:sectPr w:rsidR="00444181" w:rsidSect="00444181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E80F89" w:rsidRPr="009E6676" w:rsidRDefault="00B86D1B" w:rsidP="00E80F89">
      <w:pPr>
        <w:pStyle w:val="13"/>
        <w:tabs>
          <w:tab w:val="clear" w:pos="7088"/>
        </w:tabs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lastRenderedPageBreak/>
        <w:t xml:space="preserve">Приложение </w:t>
      </w:r>
    </w:p>
    <w:p w:rsidR="00E80F89" w:rsidRPr="009E6676" w:rsidRDefault="00B86D1B" w:rsidP="00E80F89">
      <w:pPr>
        <w:pStyle w:val="13"/>
        <w:tabs>
          <w:tab w:val="clear" w:pos="7088"/>
        </w:tabs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к приказу Департамента</w:t>
      </w:r>
    </w:p>
    <w:p w:rsidR="00E80F89" w:rsidRPr="009E6676" w:rsidRDefault="00B86D1B" w:rsidP="00E80F89">
      <w:pPr>
        <w:pStyle w:val="13"/>
        <w:tabs>
          <w:tab w:val="clear" w:pos="7088"/>
        </w:tabs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строительства Томской области</w:t>
      </w:r>
    </w:p>
    <w:p w:rsidR="00E80F89" w:rsidRDefault="00B86D1B" w:rsidP="00E80F89">
      <w:pPr>
        <w:pStyle w:val="13"/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 xml:space="preserve">от </w:t>
      </w:r>
      <w:r w:rsidR="004D1484" w:rsidRPr="004D1484">
        <w:rPr>
          <w:color w:val="000000" w:themeColor="text1"/>
          <w:spacing w:val="20"/>
        </w:rPr>
        <w:t>13.04.2026</w:t>
      </w:r>
      <w:r w:rsidR="004D1484" w:rsidRPr="004D1484">
        <w:rPr>
          <w:color w:val="000000" w:themeColor="text1"/>
          <w:spacing w:val="20"/>
        </w:rPr>
        <w:fldChar w:fldCharType="begin"/>
      </w:r>
      <w:r w:rsidR="004D1484" w:rsidRPr="004D1484">
        <w:rPr>
          <w:color w:val="000000" w:themeColor="text1"/>
          <w:spacing w:val="20"/>
        </w:rPr>
        <w:instrText xml:space="preserve"> FORMTEXT </w:instrText>
      </w:r>
      <w:r>
        <w:rPr>
          <w:color w:val="000000" w:themeColor="text1"/>
          <w:spacing w:val="20"/>
        </w:rPr>
        <w:fldChar w:fldCharType="separate"/>
      </w:r>
      <w:r w:rsidR="004D1484" w:rsidRPr="004D1484">
        <w:rPr>
          <w:color w:val="000000" w:themeColor="text1"/>
          <w:spacing w:val="20"/>
        </w:rPr>
        <w:fldChar w:fldCharType="end"/>
      </w:r>
      <w:r w:rsidRPr="009E6676">
        <w:rPr>
          <w:sz w:val="26"/>
          <w:szCs w:val="26"/>
        </w:rPr>
        <w:t xml:space="preserve"> №</w:t>
      </w:r>
      <w:r w:rsidR="004D1484">
        <w:rPr>
          <w:sz w:val="26"/>
          <w:szCs w:val="26"/>
        </w:rPr>
        <w:t xml:space="preserve"> </w:t>
      </w:r>
      <w:r w:rsidR="004D1484" w:rsidRPr="004D1484">
        <w:rPr>
          <w:color w:val="000000" w:themeColor="text1"/>
          <w:spacing w:val="20"/>
        </w:rPr>
        <w:t>7-п</w:t>
      </w:r>
      <w:r w:rsidR="004D1484" w:rsidRPr="004D1484">
        <w:rPr>
          <w:color w:val="000000" w:themeColor="text1"/>
          <w:spacing w:val="20"/>
        </w:rPr>
        <w:fldChar w:fldCharType="begin"/>
      </w:r>
      <w:r w:rsidR="004D1484" w:rsidRPr="004D1484">
        <w:rPr>
          <w:color w:val="000000" w:themeColor="text1"/>
          <w:spacing w:val="20"/>
        </w:rPr>
        <w:instrText xml:space="preserve"> FORMTEXT </w:instrText>
      </w:r>
      <w:r>
        <w:rPr>
          <w:color w:val="000000" w:themeColor="text1"/>
          <w:spacing w:val="20"/>
        </w:rPr>
        <w:fldChar w:fldCharType="separate"/>
      </w:r>
      <w:r w:rsidR="004D1484" w:rsidRPr="004D1484">
        <w:rPr>
          <w:color w:val="000000" w:themeColor="text1"/>
          <w:spacing w:val="20"/>
        </w:rPr>
        <w:fldChar w:fldCharType="end"/>
      </w:r>
    </w:p>
    <w:p w:rsidR="004D1484" w:rsidRPr="009E6676" w:rsidRDefault="004D1484" w:rsidP="00E80F89">
      <w:pPr>
        <w:pStyle w:val="13"/>
        <w:ind w:left="7088" w:right="-284" w:hanging="851"/>
        <w:jc w:val="left"/>
        <w:rPr>
          <w:sz w:val="26"/>
          <w:szCs w:val="26"/>
        </w:rPr>
      </w:pPr>
    </w:p>
    <w:p w:rsidR="00E80F89" w:rsidRPr="009E6676" w:rsidRDefault="00B86D1B" w:rsidP="00E80F89">
      <w:pPr>
        <w:pStyle w:val="13"/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УТВЕРЖДЕН</w:t>
      </w:r>
    </w:p>
    <w:p w:rsidR="00E80F89" w:rsidRPr="009E6676" w:rsidRDefault="00B86D1B" w:rsidP="00E80F89">
      <w:pPr>
        <w:pStyle w:val="13"/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приказом Департамента</w:t>
      </w:r>
    </w:p>
    <w:p w:rsidR="00E80F89" w:rsidRPr="009E6676" w:rsidRDefault="00B86D1B" w:rsidP="00E80F89">
      <w:pPr>
        <w:pStyle w:val="13"/>
        <w:tabs>
          <w:tab w:val="clear" w:pos="7088"/>
          <w:tab w:val="left" w:pos="6804"/>
        </w:tabs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архитектуры и строительства</w:t>
      </w:r>
    </w:p>
    <w:p w:rsidR="00E80F89" w:rsidRPr="009E6676" w:rsidRDefault="00B86D1B" w:rsidP="00E80F89">
      <w:pPr>
        <w:pStyle w:val="13"/>
        <w:tabs>
          <w:tab w:val="clear" w:pos="7088"/>
          <w:tab w:val="left" w:pos="6804"/>
        </w:tabs>
        <w:ind w:left="7088" w:right="-284" w:hanging="851"/>
        <w:jc w:val="left"/>
        <w:rPr>
          <w:sz w:val="26"/>
          <w:szCs w:val="26"/>
        </w:rPr>
      </w:pPr>
      <w:r w:rsidRPr="009E6676">
        <w:rPr>
          <w:sz w:val="26"/>
          <w:szCs w:val="26"/>
        </w:rPr>
        <w:t>Томской области</w:t>
      </w:r>
    </w:p>
    <w:p w:rsidR="00E80F89" w:rsidRPr="00E80F89" w:rsidRDefault="00B86D1B" w:rsidP="00E80F89">
      <w:pPr>
        <w:pStyle w:val="13"/>
        <w:ind w:left="7088" w:right="-284" w:hanging="851"/>
        <w:jc w:val="left"/>
      </w:pPr>
      <w:r w:rsidRPr="009E6676">
        <w:rPr>
          <w:sz w:val="26"/>
          <w:szCs w:val="26"/>
        </w:rPr>
        <w:t>от 22.05.2019 № 13-п</w:t>
      </w:r>
    </w:p>
    <w:p w:rsidR="00E80F89" w:rsidRPr="00E80F89" w:rsidRDefault="00E80F89" w:rsidP="00E80F89">
      <w:pPr>
        <w:pStyle w:val="13"/>
      </w:pPr>
    </w:p>
    <w:p w:rsidR="00E80F89" w:rsidRPr="00E80F89" w:rsidRDefault="00E80F89" w:rsidP="00E80F89">
      <w:pPr>
        <w:pStyle w:val="13"/>
      </w:pPr>
    </w:p>
    <w:p w:rsidR="00E80F89" w:rsidRPr="009E6676" w:rsidRDefault="00B86D1B" w:rsidP="00E80F8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Порядок</w:t>
      </w:r>
    </w:p>
    <w:p w:rsidR="00E80F89" w:rsidRPr="009E6676" w:rsidRDefault="00B86D1B" w:rsidP="00E80F8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организации и проведения голосования по отбору общественных</w:t>
      </w:r>
    </w:p>
    <w:p w:rsidR="00E80F89" w:rsidRPr="009E6676" w:rsidRDefault="00B86D1B" w:rsidP="00E80F8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 xml:space="preserve">территорий муниципальных образований Томской области, </w:t>
      </w:r>
    </w:p>
    <w:p w:rsidR="00E80F89" w:rsidRPr="009E6676" w:rsidRDefault="00B86D1B" w:rsidP="00E80F8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подлежащих благоустройству в первоочередном порядке</w:t>
      </w:r>
    </w:p>
    <w:p w:rsidR="00E80F89" w:rsidRPr="00E80F89" w:rsidRDefault="00E80F89" w:rsidP="00E80F8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80F89" w:rsidRPr="004D1484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sz w:val="26"/>
          <w:szCs w:val="26"/>
          <w:lang w:eastAsia="ru-RU" w:bidi="ar-SA"/>
        </w:rPr>
      </w:pPr>
      <w:r w:rsidRPr="004D1484">
        <w:rPr>
          <w:rFonts w:ascii="PT Astra Serif" w:hAnsi="PT Astra Serif" w:cs="Arial"/>
          <w:sz w:val="26"/>
          <w:szCs w:val="26"/>
          <w:lang w:eastAsia="ru-RU" w:bidi="ar-SA"/>
        </w:rPr>
        <w:t>1. Общие положения</w:t>
      </w:r>
    </w:p>
    <w:p w:rsidR="00E80F89" w:rsidRPr="009E6676" w:rsidRDefault="00E80F89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1.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Настоящий Порядок регулирует вопросы проведения рейтингового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голосования по выбору общественных территорий и (или) дизайн-проектов, подлежащих благоустройству в первоочередном порядке с применением целевой модели по вовлечению граждан, принимающих участие в решении вопросов развития городской среды на территории мун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иципальных обр</w:t>
      </w:r>
      <w:r w:rsidR="00325457" w:rsidRPr="009E6676">
        <w:rPr>
          <w:rFonts w:ascii="PT Astra Serif" w:hAnsi="PT Astra Serif"/>
          <w:sz w:val="26"/>
          <w:szCs w:val="26"/>
          <w:lang w:eastAsia="ru-RU" w:bidi="ar-SA"/>
        </w:rPr>
        <w:t>азований Томской области (далее соответственно 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>–</w:t>
      </w:r>
      <w:r w:rsidR="00325457" w:rsidRPr="009E6676">
        <w:rPr>
          <w:rFonts w:ascii="PT Astra Serif" w:hAnsi="PT Astra Serif"/>
          <w:sz w:val="26"/>
          <w:szCs w:val="26"/>
          <w:lang w:eastAsia="ru-RU" w:bidi="ar-SA"/>
        </w:rPr>
        <w:t> 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 xml:space="preserve">рейтинговое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голосование, общественная территория).</w:t>
      </w:r>
    </w:p>
    <w:p w:rsidR="00E80F89" w:rsidRPr="00222DB0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2.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Понятия, используемые в настоящем Порядке, применяются в значениях, определенных Правилами предоставления и распределения суб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сидий из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(Приложение 15 к государственной программе Российской Федера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года № 1710 «Об утверждении государственной программы Российской Федера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ции «Обеспечение доступным и комфортным жильем и коммунальными услугами граждан Российской Федерации»)</w:t>
      </w:r>
      <w:r w:rsidR="00AD6FE6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3.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>Рейтинговое г</w:t>
      </w:r>
      <w:r w:rsidR="00225B66" w:rsidRPr="009E6676">
        <w:rPr>
          <w:rFonts w:ascii="PT Astra Serif" w:hAnsi="PT Astra Serif"/>
          <w:sz w:val="26"/>
          <w:szCs w:val="26"/>
          <w:lang w:eastAsia="ru-RU" w:bidi="ar-SA"/>
        </w:rPr>
        <w:t xml:space="preserve">олосование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проводится ежегодно органами местного самоуправления муниципальных образований Томской области в сроки, установленные Министе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рством строительства и жилищно-коммунального хозяйства Российской Федерации, с учетом выполнения условия о завершении благоустройства общественных территорий, включенных в муниципальные программы, выбранных по результатам голосования по отбору общественных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 территорий, проведенного в году, предшествующему году реализации мероприятий по благоустройству. </w:t>
      </w:r>
    </w:p>
    <w:p w:rsidR="00E80F89" w:rsidRPr="009E6676" w:rsidRDefault="00B86D1B" w:rsidP="009E66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4.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Целью проведения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голосования является создание механизма прямого участия граждан в формировании комфортной городской среды и ежегодного обесп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ечения достижения показателя увеличения доли граждан, принимающих участие в решении вопросов развития городской среды, предусмотренного паспортом национального проекта «Инфраструктура для жизни», утвержденным протоколом заочного голосования членов президиу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ма Совета при Президенте Российской Федерации по стратеги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ческому развитию и национальным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проектам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от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20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декабря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br/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2024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 xml:space="preserve">года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№ 12пр, паспортом федерального проекта «Формирование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комфортной городской среды», входящего в состав национального проекта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«Инфраструктура для жизни», а также паспортом</w:t>
      </w:r>
      <w:r w:rsidR="00564E44" w:rsidRPr="009E6676">
        <w:rPr>
          <w:rFonts w:ascii="PT Astra Serif" w:hAnsi="PT Astra Serif"/>
          <w:sz w:val="26"/>
          <w:szCs w:val="26"/>
          <w:lang w:eastAsia="ru-RU" w:bidi="ar-SA"/>
        </w:rPr>
        <w:t xml:space="preserve"> регионального проекта «Формирование </w:t>
      </w:r>
      <w:r w:rsidR="009E6676" w:rsidRPr="009E6676">
        <w:rPr>
          <w:rFonts w:ascii="PT Astra Serif" w:hAnsi="PT Astra Serif"/>
          <w:sz w:val="26"/>
          <w:szCs w:val="26"/>
          <w:lang w:eastAsia="ru-RU" w:bidi="ar-SA"/>
        </w:rPr>
        <w:t>ком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фортной городской среды (Томская область)», утвержденным протоколом заседания Совета при Губернаторе Томской области по стратегическому р</w:t>
      </w:r>
      <w:r w:rsidR="007B0386">
        <w:rPr>
          <w:rFonts w:ascii="PT Astra Serif" w:hAnsi="PT Astra Serif"/>
          <w:sz w:val="26"/>
          <w:szCs w:val="26"/>
          <w:lang w:eastAsia="ru-RU" w:bidi="ar-SA"/>
        </w:rPr>
        <w:t>азвитию и национальным проектам</w:t>
      </w:r>
      <w:r w:rsidR="007B0386">
        <w:rPr>
          <w:rFonts w:ascii="PT Astra Serif" w:hAnsi="PT Astra Serif"/>
          <w:sz w:val="26"/>
          <w:szCs w:val="26"/>
          <w:lang w:eastAsia="ru-RU" w:bidi="ar-SA"/>
        </w:rPr>
        <w:br/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7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от 05 февраля 2025 года</w:t>
      </w:r>
      <w:r w:rsidR="00222DB0">
        <w:rPr>
          <w:rFonts w:ascii="PT Astra Serif" w:hAnsi="PT Astra Serif"/>
          <w:sz w:val="26"/>
          <w:szCs w:val="26"/>
          <w:lang w:eastAsia="ru-RU" w:bidi="ar-SA"/>
        </w:rPr>
        <w:t xml:space="preserve"> №</w:t>
      </w:r>
      <w:r w:rsidR="00222DB0" w:rsidRPr="009E6676">
        <w:rPr>
          <w:rFonts w:ascii="PT Astra Serif" w:hAnsi="PT Astra Serif"/>
          <w:sz w:val="26"/>
          <w:szCs w:val="26"/>
          <w:lang w:eastAsia="ru-RU" w:bidi="ar-SA"/>
        </w:rPr>
        <w:t xml:space="preserve"> ВМ-Пр-18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, в целях реализации постановления Администрации</w:t>
      </w:r>
      <w:r w:rsidR="00AE2D89" w:rsidRPr="009E6676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 от 25.09.2019 </w:t>
      </w:r>
      <w:r w:rsidR="00F806C0" w:rsidRPr="009E6676">
        <w:rPr>
          <w:rFonts w:ascii="PT Astra Serif" w:hAnsi="PT Astra Serif"/>
          <w:sz w:val="26"/>
          <w:szCs w:val="26"/>
          <w:lang w:eastAsia="ru-RU" w:bidi="ar-SA"/>
        </w:rPr>
        <w:t>№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 337а «Об утверждении государственной программы «Жилье и городская среда Томской области». 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5.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Решение о проведении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голосования принимается главой муниципального образования Томской области и оформляется муниципальным правовым актом на основании 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>Протокола заседания</w:t>
      </w:r>
      <w:r w:rsidR="00FD275C" w:rsidRPr="009E6676">
        <w:rPr>
          <w:rFonts w:ascii="PT Astra Serif" w:hAnsi="PT Astra Serif"/>
          <w:sz w:val="26"/>
          <w:szCs w:val="26"/>
          <w:lang w:eastAsia="ru-RU" w:bidi="ar-SA"/>
        </w:rPr>
        <w:t xml:space="preserve"> общественной комиссии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 xml:space="preserve"> по итогам проведения голосования по отбору общественных территорий, подлежащих благоустройству в рамках реализации муниципальных программ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4" w:name="P55"/>
      <w:bookmarkEnd w:id="4"/>
      <w:r w:rsidRPr="009E6676">
        <w:rPr>
          <w:rFonts w:ascii="PT Astra Serif" w:hAnsi="PT Astra Serif"/>
          <w:sz w:val="26"/>
          <w:szCs w:val="26"/>
          <w:lang w:eastAsia="ru-RU" w:bidi="ar-SA"/>
        </w:rPr>
        <w:t>6.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Муниципальный правовой акт о назначении 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голосования включает в себя: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1) период проведения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 xml:space="preserve"> рейтингового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 голосования (дата начала и дата окончания голосования); 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2) способы регистрации д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ля участия в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рейтинговом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голосовании; 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3)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место проведения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голосования (адрес специального сервиса в информационно-телекоммуникационной сети «Интернет»);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4)</w:t>
      </w:r>
      <w:r w:rsidR="00222DB0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перечень общественных территорий, представленных на</w:t>
      </w:r>
      <w:r w:rsidR="00222DB0">
        <w:rPr>
          <w:rFonts w:ascii="PT Astra Serif" w:hAnsi="PT Astra Serif"/>
          <w:sz w:val="26"/>
          <w:szCs w:val="26"/>
          <w:lang w:eastAsia="ru-RU" w:bidi="ar-SA"/>
        </w:rPr>
        <w:t xml:space="preserve"> рейтинговое 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голосование;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E6676">
        <w:rPr>
          <w:rFonts w:ascii="PT Astra Serif" w:hAnsi="PT Astra Serif"/>
          <w:sz w:val="26"/>
          <w:szCs w:val="26"/>
          <w:lang w:eastAsia="ru-RU" w:bidi="ar-SA"/>
        </w:rPr>
        <w:t>5)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порядок определения территорий/дизайн-проектов, набравших наибольшее количество голосов по итогам голосования;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6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) иные сведения, необходимые для проведения голосования.</w:t>
      </w:r>
    </w:p>
    <w:p w:rsidR="00E80F89" w:rsidRPr="009E6676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5" w:name="P61"/>
      <w:bookmarkEnd w:id="5"/>
      <w:r w:rsidRPr="009E6676">
        <w:rPr>
          <w:rFonts w:ascii="PT Astra Serif" w:hAnsi="PT Astra Serif"/>
          <w:sz w:val="26"/>
          <w:szCs w:val="26"/>
          <w:lang w:eastAsia="ru-RU" w:bidi="ar-SA"/>
        </w:rPr>
        <w:lastRenderedPageBreak/>
        <w:t>7.</w:t>
      </w:r>
      <w:r w:rsidRPr="009E6676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Решение о назначении</w:t>
      </w:r>
      <w:r w:rsidR="00FD275C">
        <w:rPr>
          <w:rFonts w:ascii="PT Astra Serif" w:hAnsi="PT Astra Serif"/>
          <w:sz w:val="26"/>
          <w:szCs w:val="26"/>
          <w:lang w:eastAsia="ru-RU" w:bidi="ar-SA"/>
        </w:rPr>
        <w:t xml:space="preserve"> рейтингового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 голосования подлежит опубликованию (обнародованию) в порядке, установленном для официального опубликования (обнародования) муниципальных правовых актов Томской области, и размещению на официальном сайте муниципального образования Томской области в информа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>ционно-телекоммуникационной сет</w:t>
      </w:r>
      <w:r w:rsidR="00AE2D89" w:rsidRPr="009E6676">
        <w:rPr>
          <w:rFonts w:ascii="PT Astra Serif" w:hAnsi="PT Astra Serif"/>
          <w:sz w:val="26"/>
          <w:szCs w:val="26"/>
          <w:lang w:eastAsia="ru-RU" w:bidi="ar-SA"/>
        </w:rPr>
        <w:t>и «Интернет», на информационных конструкциях (щитах, стендах, </w:t>
      </w:r>
      <w:r w:rsidRPr="009E6676">
        <w:rPr>
          <w:rFonts w:ascii="PT Astra Serif" w:hAnsi="PT Astra Serif"/>
          <w:sz w:val="26"/>
          <w:szCs w:val="26"/>
          <w:lang w:eastAsia="ru-RU" w:bidi="ar-SA"/>
        </w:rPr>
        <w:t xml:space="preserve">баннерах), в средствах массовой информации. </w:t>
      </w:r>
    </w:p>
    <w:p w:rsidR="00222DB0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8.</w:t>
      </w:r>
      <w:r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В целях информирования граждан о формировании </w:t>
      </w:r>
      <w:r w:rsidR="00750D71">
        <w:rPr>
          <w:rFonts w:ascii="PT Astra Serif" w:hAnsi="PT Astra Serif"/>
          <w:sz w:val="26"/>
          <w:szCs w:val="26"/>
          <w:lang w:eastAsia="ru-RU" w:bidi="ar-SA"/>
        </w:rPr>
        <w:t>п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еречня общественных территорий,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представленных на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рейтингово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е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е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(далее - Перечень), орган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ы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местного самоуправления муниципальных образований Томской области обеспечи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вают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опубликование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следующей 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>информации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222DB0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1) 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>срок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и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проведения сбора предложений о включении общ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ественных территорий в Перечень;</w:t>
      </w:r>
    </w:p>
    <w:p w:rsidR="00222DB0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2) 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>адреса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>сайтов и электронной почт</w:t>
      </w:r>
      <w:r w:rsidR="007B0386" w:rsidRPr="009405E8">
        <w:rPr>
          <w:rFonts w:ascii="PT Astra Serif" w:hAnsi="PT Astra Serif"/>
          <w:sz w:val="26"/>
          <w:szCs w:val="26"/>
          <w:lang w:eastAsia="ru-RU" w:bidi="ar-SA"/>
        </w:rPr>
        <w:t>ы</w:t>
      </w:r>
      <w:r w:rsidR="00E80F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приема предложений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E80F89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3) срок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и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проведения общественных обсуждений мероприятий по благоустройству общественных территорий, включенных в Перечень после его утверждения общественной комиссией</w:t>
      </w:r>
      <w:r w:rsidR="005A4A98">
        <w:rPr>
          <w:rFonts w:ascii="PT Astra Serif" w:hAnsi="PT Astra Serif"/>
          <w:sz w:val="26"/>
          <w:szCs w:val="26"/>
          <w:lang w:eastAsia="ru-RU" w:bidi="ar-SA"/>
        </w:rPr>
        <w:t xml:space="preserve">, созданной </w:t>
      </w:r>
      <w:r w:rsidR="005A4A98" w:rsidRPr="005A4A98">
        <w:rPr>
          <w:rFonts w:ascii="PT Astra Serif" w:hAnsi="PT Astra Serif"/>
          <w:sz w:val="26"/>
          <w:szCs w:val="26"/>
          <w:lang w:eastAsia="ru-RU" w:bidi="ar-SA"/>
        </w:rPr>
        <w:t>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– общественная комиссия)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54599E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4599E">
        <w:rPr>
          <w:rFonts w:ascii="PT Astra Serif" w:hAnsi="PT Astra Serif"/>
          <w:sz w:val="26"/>
          <w:szCs w:val="26"/>
          <w:lang w:eastAsia="ru-RU" w:bidi="ar-SA"/>
        </w:rPr>
        <w:t>4) итоги общественных обсуждений по включению в Перечень общественных территорий.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9.</w:t>
      </w:r>
      <w:r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В целях организации общественного обсуждения мероприятий по благоустройству общ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ественных территорий, включенных в Перечень, органам местного самоуправления муниципальных образований Томской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lastRenderedPageBreak/>
        <w:t>области рекомендуется составить и опубликовать для доступа всех заинтересованных лиц план проведения общественных обсуждений.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0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Функции по организации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 в муниципальных образованиях Томской области возлагаются на общественную комиссию, которая: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1)</w:t>
      </w:r>
      <w:r w:rsidR="005A4A98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определяет </w:t>
      </w:r>
      <w:r w:rsidR="00750D71">
        <w:rPr>
          <w:rFonts w:ascii="PT Astra Serif" w:hAnsi="PT Astra Serif"/>
          <w:sz w:val="26"/>
          <w:szCs w:val="26"/>
          <w:lang w:eastAsia="ru-RU" w:bidi="ar-SA"/>
        </w:rPr>
        <w:t>п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еречень общественных территорий (дизайн-проектов), предлагаемых для голосования;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2) проводит подсчет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голосов, составляет протокол </w:t>
      </w:r>
      <w:r w:rsidR="005A4A98">
        <w:rPr>
          <w:rFonts w:ascii="PT Astra Serif" w:hAnsi="PT Astra Serif"/>
          <w:sz w:val="26"/>
          <w:szCs w:val="26"/>
          <w:lang w:eastAsia="ru-RU" w:bidi="ar-SA"/>
        </w:rPr>
        <w:t>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направл</w:t>
      </w:r>
      <w:r w:rsidR="005A4A98">
        <w:rPr>
          <w:rFonts w:ascii="PT Astra Serif" w:hAnsi="PT Astra Serif"/>
          <w:sz w:val="26"/>
          <w:szCs w:val="26"/>
          <w:lang w:eastAsia="ru-RU" w:bidi="ar-SA"/>
        </w:rPr>
        <w:t>яет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его в Межведомственную комиссию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061926" w:rsidRPr="009405E8">
        <w:rPr>
          <w:rFonts w:ascii="PT Astra Serif" w:hAnsi="PT Astra Serif"/>
          <w:sz w:val="26"/>
          <w:szCs w:val="26"/>
          <w:lang w:eastAsia="ru-RU" w:bidi="ar-SA"/>
        </w:rPr>
        <w:t xml:space="preserve">Томской области по обеспечению реализации регионального проекта «Формирование комфортной городской среды», созданную 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р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>аспоряжение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м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 xml:space="preserve"> Губернатора Томской области от 01.03.2017 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№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 xml:space="preserve"> 60-р 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«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 xml:space="preserve">О создании межведомственной комиссии Томской области по обеспечению реализации регионального проекта </w:t>
      </w:r>
      <w:r w:rsidR="00DF45B4">
        <w:rPr>
          <w:rFonts w:ascii="PT Astra Serif" w:hAnsi="PT Astra Serif"/>
          <w:sz w:val="26"/>
          <w:szCs w:val="26"/>
          <w:lang w:eastAsia="ru-RU" w:bidi="ar-SA"/>
        </w:rPr>
        <w:t>«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>Формирование комфортной городской среды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»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97628B" w:rsidRPr="009405E8">
        <w:rPr>
          <w:rFonts w:ascii="PT Astra Serif" w:hAnsi="PT Astra Serif"/>
          <w:sz w:val="26"/>
          <w:szCs w:val="26"/>
          <w:lang w:eastAsia="ru-RU" w:bidi="ar-SA"/>
        </w:rPr>
        <w:t>(далее – Межведомственная комиссия)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Функции по организации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голосования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>в Томской области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возлагаются на Межведомственную комиссию, которая: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1) организует и обеспечивает проведение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голосования, осуществляет контроль за соблюдением порядка проведения голосования;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2) ведет разъяснительную и информационную работу по вопросам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 рейтингового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голосования;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3) осуществляет контроль за работой специального сервиса в информационно-телекоммуникационной сети «Интернет»;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4) рассматривает жалобы (обращения) граждан по вопросам, связанным с проведением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5) определяет резуль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таты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5B66" w:rsidRPr="00225B66">
        <w:rPr>
          <w:rFonts w:ascii="PT Astra Serif" w:hAnsi="PT Astra Serif"/>
          <w:sz w:val="26"/>
          <w:szCs w:val="26"/>
          <w:lang w:eastAsia="ru-RU" w:bidi="ar-SA"/>
        </w:rPr>
        <w:t>рейтингового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голосования, составляет протокол 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направл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яет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его в Министерство строительства и жилищно-коммунального хозяйства Российской Федерации.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lastRenderedPageBreak/>
        <w:t>1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2</w:t>
      </w:r>
      <w:r w:rsidR="00564E44" w:rsidRPr="009405E8">
        <w:rPr>
          <w:rFonts w:ascii="PT Astra Serif" w:hAnsi="PT Astra Serif"/>
          <w:sz w:val="26"/>
          <w:szCs w:val="26"/>
          <w:lang w:eastAsia="ru-RU" w:bidi="ar-SA"/>
        </w:rPr>
        <w:t>.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Правом участия в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 рейтинговом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голосовании обладают граждане Российской Федерации, достигшие 14-летнего возраста и проживающие на территории муниципального образования Томской области, где проводится голосование. Каждый гражданин голосует лично. </w:t>
      </w:r>
    </w:p>
    <w:p w:rsidR="00E80F89" w:rsidRPr="009405E8" w:rsidRDefault="00B86D1B" w:rsidP="005F793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0D7E97">
        <w:rPr>
          <w:rFonts w:ascii="PT Astra Serif" w:hAnsi="PT Astra Serif"/>
          <w:sz w:val="26"/>
          <w:szCs w:val="26"/>
          <w:lang w:eastAsia="ru-RU" w:bidi="ar-SA"/>
        </w:rPr>
        <w:t>3</w:t>
      </w:r>
      <w:r w:rsidR="00564E44" w:rsidRPr="009405E8">
        <w:rPr>
          <w:rFonts w:ascii="PT Astra Serif" w:hAnsi="PT Astra Serif"/>
          <w:sz w:val="26"/>
          <w:szCs w:val="26"/>
          <w:lang w:eastAsia="ru-RU" w:bidi="ar-SA"/>
        </w:rPr>
        <w:t>.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Граждане и организации вправе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проводить агитацию в поддержку отбора конкретной общественной территории и (или) дизайн-проекта в порядке, устанавливаемом муниципальным нормативно-правовым актом, не противоречащим законодательству Российской Федерации.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Агитационный период начинается со д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ня опубликования в средствах массовой информации муниципального правового акта о начале голосования.</w:t>
      </w:r>
    </w:p>
    <w:p w:rsidR="009E6676" w:rsidRPr="009405E8" w:rsidRDefault="009E6676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b/>
          <w:sz w:val="26"/>
          <w:szCs w:val="26"/>
          <w:lang w:eastAsia="ru-RU" w:bidi="ar-SA"/>
        </w:rPr>
      </w:pP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sz w:val="26"/>
          <w:szCs w:val="26"/>
          <w:lang w:eastAsia="ru-RU" w:bidi="ar-SA"/>
        </w:rPr>
      </w:pPr>
      <w:r w:rsidRPr="009405E8">
        <w:rPr>
          <w:rFonts w:ascii="PT Astra Serif" w:hAnsi="PT Astra Serif" w:cs="Arial"/>
          <w:sz w:val="26"/>
          <w:szCs w:val="26"/>
          <w:lang w:eastAsia="ru-RU" w:bidi="ar-SA"/>
        </w:rPr>
        <w:t xml:space="preserve">2. </w:t>
      </w:r>
      <w:r w:rsidR="00061926">
        <w:rPr>
          <w:rFonts w:ascii="PT Astra Serif" w:hAnsi="PT Astra Serif" w:cs="Arial"/>
          <w:sz w:val="26"/>
          <w:szCs w:val="26"/>
          <w:lang w:eastAsia="ru-RU" w:bidi="ar-SA"/>
        </w:rPr>
        <w:t>Рейтинговое г</w:t>
      </w:r>
      <w:r w:rsidRPr="009405E8">
        <w:rPr>
          <w:rFonts w:ascii="PT Astra Serif" w:hAnsi="PT Astra Serif" w:cs="Arial"/>
          <w:sz w:val="26"/>
          <w:szCs w:val="26"/>
          <w:lang w:eastAsia="ru-RU" w:bidi="ar-SA"/>
        </w:rPr>
        <w:t>олосование</w:t>
      </w:r>
    </w:p>
    <w:p w:rsidR="00E80F89" w:rsidRPr="009405E8" w:rsidRDefault="00E80F89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6" w:name="P76"/>
      <w:bookmarkEnd w:id="6"/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  <w:r w:rsidR="004E4BF7"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>Рейтинговое г</w:t>
      </w:r>
      <w:r w:rsidR="00225B66" w:rsidRPr="009405E8">
        <w:rPr>
          <w:rFonts w:ascii="PT Astra Serif" w:hAnsi="PT Astra Serif"/>
          <w:sz w:val="26"/>
          <w:szCs w:val="26"/>
          <w:lang w:eastAsia="ru-RU" w:bidi="ar-SA"/>
        </w:rPr>
        <w:t xml:space="preserve">олосование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проводится гражданами в электронной форме в информационно-телекоммуникационной сети «Интернет» с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использованием платформы по голосованию за объекты благоустройства</w:t>
      </w:r>
      <w:r w:rsidR="008D0D0A">
        <w:rPr>
          <w:rFonts w:ascii="PT Astra Serif" w:hAnsi="PT Astra Serif"/>
          <w:sz w:val="26"/>
          <w:szCs w:val="26"/>
          <w:lang w:eastAsia="ru-RU" w:bidi="ar-SA"/>
        </w:rPr>
        <w:t xml:space="preserve"> (далее – интернет-платформа)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путем авторизации в Единой системе идентификации и аутентификации или с помощью волонтеров на пунктах голосования, расположенных в общественных местах, на предп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риятиях, в организациях, учреждениях, в местах проведения массовых мероприятий. 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 При проведении</w:t>
      </w:r>
      <w:r w:rsidR="008D0D0A">
        <w:rPr>
          <w:rFonts w:ascii="PT Astra Serif" w:hAnsi="PT Astra Serif"/>
          <w:sz w:val="26"/>
          <w:szCs w:val="26"/>
          <w:lang w:eastAsia="ru-RU" w:bidi="ar-SA"/>
        </w:rPr>
        <w:t xml:space="preserve"> рейтингового голосования с использованием интернет-платформы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гражданам предоставляется возможность: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1) знакомиться с описанием общественных территорий, пред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лагаемых для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голосования, с дизайн-проектами благоустройства территорий и перечнем запланированных работ;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2) голосовать в специально оборудованных местах (многофункциональных центрах, организациях с большой посещаемостью гражданами)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lastRenderedPageBreak/>
        <w:t>для дистан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ционного голосования с использованием информационно-телекоммуникационной сети «Интернет»;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3) голосовать с использованием персональных стационарных и мобильных аппаратных средств выхода в информационно-телекоммуникационную сеть «Интернет».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Регистрация г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раждан </w:t>
      </w:r>
      <w:r w:rsidR="002320C2" w:rsidRPr="002320C2">
        <w:rPr>
          <w:rFonts w:ascii="PT Astra Serif" w:hAnsi="PT Astra Serif"/>
          <w:sz w:val="26"/>
          <w:szCs w:val="26"/>
          <w:lang w:eastAsia="ru-RU" w:bidi="ar-SA"/>
        </w:rPr>
        <w:t xml:space="preserve">для участия в рейтинговом голосовании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осуществляется 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следующими с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>пособами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1) через учетную запись в Единой системе идентификации и аутентификации (ЕСИА);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2) по номеру телефона;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3) посредством</w:t>
      </w:r>
      <w:r w:rsidR="00070331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введения</w:t>
      </w:r>
      <w:r w:rsidR="00070331" w:rsidRPr="009405E8">
        <w:rPr>
          <w:rFonts w:ascii="PT Astra Serif" w:hAnsi="PT Astra Serif"/>
          <w:sz w:val="26"/>
          <w:szCs w:val="26"/>
          <w:lang w:eastAsia="ru-RU" w:bidi="ar-SA"/>
        </w:rPr>
        <w:t xml:space="preserve"> персональных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да</w:t>
      </w:r>
      <w:r w:rsidR="00070331" w:rsidRPr="009405E8">
        <w:rPr>
          <w:rFonts w:ascii="PT Astra Serif" w:hAnsi="PT Astra Serif"/>
          <w:sz w:val="26"/>
          <w:szCs w:val="26"/>
          <w:lang w:eastAsia="ru-RU" w:bidi="ar-SA"/>
        </w:rPr>
        <w:t xml:space="preserve">нных гражданина непосредственно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на интернет-</w:t>
      </w:r>
      <w:r w:rsidR="003E6B43" w:rsidRPr="009405E8">
        <w:rPr>
          <w:rFonts w:ascii="PT Astra Serif" w:hAnsi="PT Astra Serif"/>
          <w:sz w:val="26"/>
          <w:szCs w:val="26"/>
          <w:lang w:eastAsia="ru-RU" w:bidi="ar-SA"/>
        </w:rPr>
        <w:t>п</w:t>
      </w:r>
      <w:r w:rsidR="003E6B43">
        <w:rPr>
          <w:rFonts w:ascii="PT Astra Serif" w:hAnsi="PT Astra Serif"/>
          <w:sz w:val="26"/>
          <w:szCs w:val="26"/>
          <w:lang w:eastAsia="ru-RU" w:bidi="ar-SA"/>
        </w:rPr>
        <w:t>латформе</w:t>
      </w:r>
      <w:r w:rsidR="003E6B4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(с предъявлением участником голосования паспорта либо иного документа, удостоверяющего личность в соответствии с требованиями законодательства Российской Федерации).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. Для обеспечения проведения </w:t>
      </w:r>
      <w:r w:rsidR="00225B6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голосования органы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местного самоуправления муниципальных образований Томской области размещают на интернет-</w:t>
      </w:r>
      <w:r w:rsidR="003E6B43">
        <w:rPr>
          <w:rFonts w:ascii="PT Astra Serif" w:hAnsi="PT Astra Serif"/>
          <w:sz w:val="26"/>
          <w:szCs w:val="26"/>
          <w:lang w:eastAsia="ru-RU" w:bidi="ar-SA"/>
        </w:rPr>
        <w:t>платформе</w:t>
      </w:r>
      <w:r w:rsidR="003E6B4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в информационно-телекоммуникационной сети «Интернет» перечень общественных территорий, отобранных общественной комиссией для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1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 Гра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жданам предоставляется доступ к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>Перечню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с возможностью выбрать не более одной общественной территории и дизайн-проектов.</w:t>
      </w:r>
    </w:p>
    <w:p w:rsidR="00E80F89" w:rsidRPr="009405E8" w:rsidRDefault="00B86D1B" w:rsidP="00E80F89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19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.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Результаты дистанционного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 и протокол заседания об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>щественной комиссии оформляются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 по формам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согласно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>п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риложени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>ю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 № 1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 и п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риложени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>ю</w:t>
      </w:r>
      <w:r w:rsidR="004E4BF7" w:rsidRPr="009405E8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№2 к </w:t>
      </w:r>
      <w:r w:rsidR="00061926">
        <w:rPr>
          <w:rFonts w:ascii="PT Astra Serif" w:hAnsi="PT Astra Serif"/>
          <w:sz w:val="26"/>
          <w:szCs w:val="26"/>
          <w:lang w:eastAsia="ru-RU" w:bidi="ar-SA"/>
        </w:rPr>
        <w:t xml:space="preserve">настоящему </w:t>
      </w:r>
      <w:r w:rsidR="00061926">
        <w:rPr>
          <w:rFonts w:ascii="PT Astra Serif" w:eastAsia="PT Astra Serif" w:hAnsi="PT Astra Serif" w:cs="PT Astra Serif"/>
          <w:sz w:val="26"/>
          <w:szCs w:val="26"/>
        </w:rPr>
        <w:t>Порядку и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подписывается всеми присутствующими членами общественной комиссии. Итоговый протокол заседания общественной комиссии передается председателем в Межведомственную комиссию.</w:t>
      </w:r>
    </w:p>
    <w:p w:rsidR="00E80F89" w:rsidRPr="009405E8" w:rsidRDefault="00E80F89" w:rsidP="00E80F8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Arial"/>
          <w:sz w:val="26"/>
          <w:szCs w:val="26"/>
          <w:lang w:eastAsia="ru-RU" w:bidi="ar-SA"/>
        </w:rPr>
      </w:pPr>
      <w:r w:rsidRPr="009405E8">
        <w:rPr>
          <w:rFonts w:ascii="PT Astra Serif" w:hAnsi="PT Astra Serif" w:cs="Arial"/>
          <w:sz w:val="26"/>
          <w:szCs w:val="26"/>
          <w:lang w:eastAsia="ru-RU" w:bidi="ar-SA"/>
        </w:rPr>
        <w:t xml:space="preserve">3. Подведение итогов </w:t>
      </w:r>
      <w:r w:rsidR="00505495">
        <w:rPr>
          <w:rFonts w:ascii="PT Astra Serif" w:hAnsi="PT Astra Serif" w:cs="Arial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 w:cs="Arial"/>
          <w:sz w:val="26"/>
          <w:szCs w:val="26"/>
          <w:lang w:eastAsia="ru-RU" w:bidi="ar-SA"/>
        </w:rPr>
        <w:t>голосования</w:t>
      </w:r>
    </w:p>
    <w:p w:rsidR="00E80F89" w:rsidRPr="009405E8" w:rsidRDefault="00E80F89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20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. Подведение итогов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голосования по муниципальному образованию Томской области проводится общественной комиссией на основании результатов </w:t>
      </w:r>
      <w:r w:rsidR="008D0D0A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голосования на интернет-платформе. 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Подведение итогов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осуществляется Межведом</w:t>
      </w:r>
      <w:r w:rsidR="00F806C0" w:rsidRPr="009405E8">
        <w:rPr>
          <w:rFonts w:ascii="PT Astra Serif" w:hAnsi="PT Astra Serif"/>
          <w:sz w:val="26"/>
          <w:szCs w:val="26"/>
          <w:lang w:eastAsia="ru-RU" w:bidi="ar-SA"/>
        </w:rPr>
        <w:t>ственной</w:t>
      </w:r>
      <w:r w:rsidR="00AE2D89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06C0" w:rsidRPr="009405E8">
        <w:rPr>
          <w:rFonts w:ascii="PT Astra Serif" w:hAnsi="PT Astra Serif"/>
          <w:sz w:val="26"/>
          <w:szCs w:val="26"/>
          <w:lang w:eastAsia="ru-RU" w:bidi="ar-SA"/>
        </w:rPr>
        <w:t>комиссией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C45A95">
        <w:rPr>
          <w:rFonts w:ascii="PT Astra Serif" w:hAnsi="PT Astra Serif"/>
          <w:sz w:val="26"/>
          <w:szCs w:val="26"/>
          <w:lang w:eastAsia="ru-RU" w:bidi="ar-SA"/>
        </w:rPr>
        <w:t xml:space="preserve">путем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составлени</w:t>
      </w:r>
      <w:r w:rsidR="00C45A95">
        <w:rPr>
          <w:rFonts w:ascii="PT Astra Serif" w:hAnsi="PT Astra Serif"/>
          <w:sz w:val="26"/>
          <w:szCs w:val="26"/>
          <w:lang w:eastAsia="ru-RU" w:bidi="ar-SA"/>
        </w:rPr>
        <w:t>я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итогового протокола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>рейтингового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голосования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 xml:space="preserve">, в сроки, </w:t>
      </w:r>
      <w:r w:rsidR="0097628B" w:rsidRPr="0097628B">
        <w:rPr>
          <w:rFonts w:ascii="PT Astra Serif" w:hAnsi="PT Astra Serif"/>
          <w:sz w:val="26"/>
          <w:szCs w:val="26"/>
          <w:lang w:eastAsia="ru-RU" w:bidi="ar-SA"/>
        </w:rPr>
        <w:t>определенные Министерством строительства и жилищно-коммунального хозяйства Российской Федерации</w:t>
      </w:r>
      <w:r w:rsidR="0097628B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2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. В итоговом протоколе заседания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Межведомственной комиссии указываются: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1) число граждан, принявших участие в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рейтинговом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голосовании;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2) результаты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голосования (итоги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голосования) в виде рейтинговой таблицы общественных территорий, составленной по итогам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 исходя из количества голосов участников голосования, отданных за каждую территорию;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3) иные данные.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2</w:t>
      </w:r>
      <w:r w:rsidR="002320C2">
        <w:rPr>
          <w:rFonts w:ascii="PT Astra Serif" w:hAnsi="PT Astra Serif"/>
          <w:sz w:val="26"/>
          <w:szCs w:val="26"/>
          <w:lang w:eastAsia="ru-RU" w:bidi="ar-SA"/>
        </w:rPr>
        <w:t>2</w:t>
      </w:r>
      <w:r w:rsidR="00B03A11"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 Сведения об итогах 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рейтингового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голосования и общественных территориях, подлежащих включению в государственную программу, подлежат официальному опубликованию (обнародованию) в порядке, установленном для официального опубликования (обнародования) в муниципальных правовых актах, и размещаю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тся на </w:t>
      </w:r>
      <w:r w:rsidR="008D0D0A">
        <w:rPr>
          <w:rFonts w:ascii="PT Astra Serif" w:hAnsi="PT Astra Serif"/>
          <w:sz w:val="26"/>
          <w:szCs w:val="26"/>
          <w:lang w:eastAsia="ru-RU" w:bidi="ar-SA"/>
        </w:rPr>
        <w:t>интернет-платформе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, на официальном сайте муниципального образования Томской области в информационно-телекоммуникационной сети «Интернет» не позднее 20 календарных дней со дня окончания</w:t>
      </w:r>
      <w:r w:rsidR="00505495">
        <w:rPr>
          <w:rFonts w:ascii="PT Astra Serif" w:hAnsi="PT Astra Serif"/>
          <w:sz w:val="26"/>
          <w:szCs w:val="26"/>
          <w:lang w:eastAsia="ru-RU" w:bidi="ar-SA"/>
        </w:rPr>
        <w:t xml:space="preserve"> рейтингового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 голосования по отбору общественных территорий в соо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тветствующем году.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На основании итогового протокола Межведомственной комиссии муниципальные образования Томской области:</w:t>
      </w:r>
    </w:p>
    <w:p w:rsidR="00E80F89" w:rsidRPr="009405E8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 xml:space="preserve">- размещают информацию о перечнях общественных территорий,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lastRenderedPageBreak/>
        <w:t>подлежащих включению в муниципальные программы не позднее 20 календарных дне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й со дня окончания голосования по отбору общественных территорий в соответствующем году;</w:t>
      </w:r>
    </w:p>
    <w:p w:rsidR="00E80F89" w:rsidRPr="00803CE3" w:rsidRDefault="00B86D1B" w:rsidP="00E80F8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405E8">
        <w:rPr>
          <w:rFonts w:ascii="PT Astra Serif" w:hAnsi="PT Astra Serif"/>
          <w:sz w:val="26"/>
          <w:szCs w:val="26"/>
          <w:lang w:eastAsia="ru-RU" w:bidi="ar-SA"/>
        </w:rPr>
        <w:t>- </w:t>
      </w:r>
      <w:r w:rsidRPr="009405E8">
        <w:rPr>
          <w:rFonts w:ascii="PT Astra Serif" w:hAnsi="PT Astra Serif"/>
          <w:sz w:val="26"/>
          <w:szCs w:val="26"/>
        </w:rPr>
        <w:t>вносят</w:t>
      </w:r>
      <w:r w:rsidR="00803CE3" w:rsidRPr="009405E8">
        <w:rPr>
          <w:rFonts w:ascii="PT Astra Serif" w:hAnsi="PT Astra Serif"/>
          <w:sz w:val="26"/>
          <w:szCs w:val="26"/>
        </w:rPr>
        <w:t xml:space="preserve"> </w:t>
      </w:r>
      <w:r w:rsidRPr="009405E8">
        <w:rPr>
          <w:rFonts w:ascii="PT Astra Serif" w:hAnsi="PT Astra Serif"/>
          <w:sz w:val="26"/>
          <w:szCs w:val="26"/>
        </w:rPr>
        <w:t>изменения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в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муниципальные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программы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формирования</w:t>
      </w:r>
      <w:r w:rsidR="005F793A" w:rsidRPr="009405E8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современной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</w:rPr>
        <w:t xml:space="preserve">городской </w:t>
      </w:r>
      <w:r w:rsidRPr="009405E8">
        <w:rPr>
          <w:rFonts w:ascii="PT Astra Serif" w:hAnsi="PT Astra Serif"/>
          <w:sz w:val="26"/>
          <w:szCs w:val="26"/>
        </w:rPr>
        <w:t>среды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в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части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уточнения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адресного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перечня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общественных</w:t>
      </w:r>
      <w:r w:rsidR="00803CE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территорий,</w:t>
      </w:r>
      <w:r w:rsidR="00C063A3" w:rsidRPr="009405E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405E8">
        <w:rPr>
          <w:sz w:val="26"/>
          <w:szCs w:val="26"/>
        </w:rPr>
        <w:t>подлежащих</w:t>
      </w:r>
      <w:r w:rsidR="009E6676" w:rsidRPr="009405E8">
        <w:rPr>
          <w:sz w:val="26"/>
          <w:szCs w:val="26"/>
        </w:rPr>
        <w:t> </w:t>
      </w:r>
      <w:r w:rsidR="005F793A" w:rsidRPr="009405E8">
        <w:rPr>
          <w:sz w:val="26"/>
          <w:szCs w:val="26"/>
        </w:rPr>
        <w:t>благоустройству</w:t>
      </w:r>
      <w:r w:rsidR="005F793A" w:rsidRPr="009405E8">
        <w:rPr>
          <w:rFonts w:ascii="PT Astra Serif" w:hAnsi="PT Astra Serif"/>
          <w:sz w:val="26"/>
          <w:szCs w:val="26"/>
        </w:rPr>
        <w:t> </w:t>
      </w:r>
      <w:r w:rsidRPr="009405E8">
        <w:rPr>
          <w:rFonts w:ascii="PT Astra Serif" w:hAnsi="PT Astra Serif"/>
          <w:sz w:val="26"/>
          <w:szCs w:val="26"/>
        </w:rPr>
        <w:t>в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 первоочередном порядке в году, 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сле</w:t>
      </w:r>
      <w:r w:rsidR="005F793A" w:rsidRPr="009405E8">
        <w:rPr>
          <w:rFonts w:ascii="PT Astra Serif" w:hAnsi="PT Astra Serif"/>
          <w:sz w:val="26"/>
          <w:szCs w:val="26"/>
          <w:lang w:eastAsia="ru-RU" w:bidi="ar-SA"/>
        </w:rPr>
        <w:t>дующим за годом </w:t>
      </w:r>
      <w:r w:rsidRPr="009405E8">
        <w:rPr>
          <w:rFonts w:ascii="PT Astra Serif" w:hAnsi="PT Astra Serif"/>
          <w:sz w:val="26"/>
          <w:szCs w:val="26"/>
        </w:rPr>
        <w:t>проведения</w:t>
      </w:r>
      <w:r w:rsidR="005F793A" w:rsidRPr="009405E8">
        <w:rPr>
          <w:rFonts w:ascii="PT Astra Serif" w:hAnsi="PT Astra Serif"/>
          <w:sz w:val="26"/>
          <w:szCs w:val="26"/>
        </w:rPr>
        <w:t> </w:t>
      </w:r>
      <w:r w:rsidRPr="009405E8">
        <w:rPr>
          <w:rFonts w:ascii="PT Astra Serif" w:hAnsi="PT Astra Serif"/>
          <w:sz w:val="26"/>
          <w:szCs w:val="26"/>
        </w:rPr>
        <w:t>голосования</w:t>
      </w:r>
      <w:r w:rsidRPr="009405E8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  <w:sectPr w:rsidR="00E80F89" w:rsidSect="009E43FA"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E80F89" w:rsidRPr="009E6676" w:rsidRDefault="00B86D1B" w:rsidP="00E80F89">
      <w:pPr>
        <w:pStyle w:val="13"/>
        <w:tabs>
          <w:tab w:val="clear" w:pos="7088"/>
          <w:tab w:val="left" w:pos="7371"/>
        </w:tabs>
        <w:ind w:firstLine="5812"/>
        <w:jc w:val="both"/>
        <w:rPr>
          <w:sz w:val="26"/>
          <w:szCs w:val="26"/>
        </w:rPr>
      </w:pPr>
      <w:r w:rsidRPr="009E6676">
        <w:rPr>
          <w:sz w:val="26"/>
          <w:szCs w:val="26"/>
        </w:rPr>
        <w:lastRenderedPageBreak/>
        <w:t>Приложение № 1</w:t>
      </w:r>
    </w:p>
    <w:p w:rsidR="00E80F89" w:rsidRPr="009E6676" w:rsidRDefault="00B86D1B" w:rsidP="00E80F89">
      <w:pPr>
        <w:tabs>
          <w:tab w:val="left" w:pos="7088"/>
        </w:tabs>
        <w:ind w:firstLine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hAnsi="PT Astra Serif"/>
          <w:sz w:val="26"/>
          <w:szCs w:val="26"/>
        </w:rPr>
        <w:t>к 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Порядку организации и</w:t>
      </w:r>
    </w:p>
    <w:p w:rsidR="00E80F89" w:rsidRPr="009E6676" w:rsidRDefault="00B86D1B" w:rsidP="00E80F89">
      <w:pPr>
        <w:tabs>
          <w:tab w:val="left" w:pos="7088"/>
        </w:tabs>
        <w:ind w:firstLine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проведения</w:t>
      </w:r>
      <w:r w:rsidRPr="009E6676">
        <w:rPr>
          <w:rFonts w:ascii="PT Astra Serif" w:hAnsi="PT Astra Serif"/>
          <w:sz w:val="26"/>
          <w:szCs w:val="26"/>
        </w:rPr>
        <w:t> 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голосования по</w:t>
      </w:r>
    </w:p>
    <w:p w:rsidR="00E80F89" w:rsidRPr="009E6676" w:rsidRDefault="00B86D1B" w:rsidP="00E80F89">
      <w:pPr>
        <w:tabs>
          <w:tab w:val="left" w:pos="7088"/>
        </w:tabs>
        <w:ind w:left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отбору общественных</w:t>
      </w:r>
      <w:r w:rsidRPr="009E6676">
        <w:rPr>
          <w:rFonts w:ascii="PT Astra Serif" w:hAnsi="PT Astra Serif"/>
          <w:sz w:val="26"/>
          <w:szCs w:val="26"/>
        </w:rPr>
        <w:t> 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территорий</w:t>
      </w:r>
    </w:p>
    <w:p w:rsidR="00E80F89" w:rsidRPr="009E6676" w:rsidRDefault="00B86D1B" w:rsidP="005479B1">
      <w:pPr>
        <w:tabs>
          <w:tab w:val="left" w:pos="7088"/>
        </w:tabs>
        <w:ind w:left="5812" w:right="-56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муниципальных образований</w:t>
      </w:r>
    </w:p>
    <w:p w:rsidR="00E80F89" w:rsidRPr="00E80F89" w:rsidRDefault="00B86D1B" w:rsidP="005479B1">
      <w:pPr>
        <w:tabs>
          <w:tab w:val="left" w:pos="7088"/>
        </w:tabs>
        <w:ind w:left="5812" w:right="-285"/>
        <w:jc w:val="both"/>
        <w:rPr>
          <w:rFonts w:ascii="PT Astra Serif" w:hAnsi="PT Astra Serif"/>
          <w:sz w:val="24"/>
          <w:szCs w:val="24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 xml:space="preserve">Томской области, подлежащих </w:t>
      </w:r>
      <w:r w:rsidR="00AE2D89" w:rsidRPr="009E6676">
        <w:rPr>
          <w:rFonts w:ascii="PT Astra Serif" w:eastAsia="PT Astra Serif" w:hAnsi="PT Astra Serif" w:cs="PT Astra Serif"/>
          <w:sz w:val="26"/>
          <w:szCs w:val="26"/>
        </w:rPr>
        <w:t>благоустройству в первоочеред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ном порядке</w:t>
      </w:r>
    </w:p>
    <w:p w:rsidR="00E80F89" w:rsidRPr="00E80F89" w:rsidRDefault="00E80F89" w:rsidP="00E80F89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E80F89" w:rsidRPr="009E6676" w:rsidRDefault="00B86D1B" w:rsidP="00E80F89">
      <w:pPr>
        <w:ind w:right="1984"/>
        <w:rPr>
          <w:rFonts w:ascii="PT Astra Serif" w:hAnsi="PT Astra Serif"/>
          <w:bCs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 xml:space="preserve">Форма </w:t>
      </w:r>
    </w:p>
    <w:p w:rsidR="00E80F89" w:rsidRPr="00776558" w:rsidRDefault="00E80F89" w:rsidP="00E80F89">
      <w:pPr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E80F89" w:rsidRPr="00843D78" w:rsidRDefault="00B86D1B" w:rsidP="00E80F89">
      <w:pPr>
        <w:jc w:val="center"/>
        <w:rPr>
          <w:rFonts w:ascii="PT Astra Serif" w:hAnsi="PT Astra Serif"/>
          <w:bCs/>
          <w:sz w:val="24"/>
          <w:szCs w:val="24"/>
        </w:rPr>
      </w:pPr>
      <w:r w:rsidRPr="00843D78">
        <w:rPr>
          <w:rFonts w:ascii="PT Astra Serif" w:hAnsi="PT Astra Serif"/>
          <w:bCs/>
          <w:sz w:val="24"/>
          <w:szCs w:val="24"/>
        </w:rPr>
        <w:t xml:space="preserve">Протокол заседания общественной комиссии по итогам проведения голосования по отбору общественных территорий, подлежащих благоустройству в рамках реализации муниципальных программ </w:t>
      </w:r>
    </w:p>
    <w:p w:rsidR="00E80F89" w:rsidRPr="00776558" w:rsidRDefault="00E80F89" w:rsidP="00E80F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7"/>
        </w:tabs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86663" w:rsidTr="00696C44">
        <w:tc>
          <w:tcPr>
            <w:tcW w:w="4785" w:type="dxa"/>
            <w:shd w:val="clear" w:color="auto" w:fill="auto"/>
          </w:tcPr>
          <w:p w:rsidR="00E80F89" w:rsidRPr="00776558" w:rsidRDefault="00B86D1B" w:rsidP="00696C4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967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г. Томск</w:t>
            </w:r>
          </w:p>
        </w:tc>
        <w:tc>
          <w:tcPr>
            <w:tcW w:w="4786" w:type="dxa"/>
            <w:shd w:val="clear" w:color="auto" w:fill="auto"/>
          </w:tcPr>
          <w:p w:rsidR="00E80F89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right"/>
              <w:rPr>
                <w:rFonts w:ascii="PT Astra Serif" w:hAnsi="PT Astra Serif"/>
                <w:color w:val="0F0F0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</w:rPr>
              <w:t>________</w:t>
            </w:r>
          </w:p>
          <w:p w:rsidR="00E80F89" w:rsidRPr="00776558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755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дата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)</w:t>
            </w:r>
          </w:p>
        </w:tc>
      </w:tr>
    </w:tbl>
    <w:p w:rsidR="00E80F89" w:rsidRPr="00776558" w:rsidRDefault="00E80F89" w:rsidP="00E80F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7"/>
        </w:tabs>
        <w:jc w:val="both"/>
        <w:rPr>
          <w:rFonts w:ascii="PT Astra Serif" w:hAnsi="PT Astra Serif"/>
          <w:sz w:val="24"/>
          <w:szCs w:val="24"/>
        </w:rPr>
      </w:pPr>
    </w:p>
    <w:p w:rsidR="00E80F89" w:rsidRPr="00803CE3" w:rsidRDefault="00B86D1B" w:rsidP="00E80F89">
      <w:pPr>
        <w:rPr>
          <w:rFonts w:ascii="PT Astra Serif" w:hAnsi="PT Astra Serif"/>
          <w:sz w:val="24"/>
          <w:szCs w:val="24"/>
        </w:rPr>
      </w:pPr>
      <w:r w:rsidRPr="00803CE3">
        <w:rPr>
          <w:rFonts w:ascii="PT Astra Serif" w:hAnsi="PT Astra Serif"/>
          <w:sz w:val="24"/>
          <w:szCs w:val="24"/>
        </w:rPr>
        <w:t>Присутствовали: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961"/>
      </w:tblGrid>
      <w:tr w:rsidR="00B86663" w:rsidTr="00696C44">
        <w:trPr>
          <w:trHeight w:val="329"/>
        </w:trPr>
        <w:tc>
          <w:tcPr>
            <w:tcW w:w="4503" w:type="dxa"/>
          </w:tcPr>
          <w:p w:rsidR="00E80F89" w:rsidRPr="006534F5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 xml:space="preserve">(последнее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>при наличии)</w:t>
            </w:r>
          </w:p>
        </w:tc>
        <w:tc>
          <w:tcPr>
            <w:tcW w:w="4961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B86663" w:rsidTr="00696C44">
        <w:tc>
          <w:tcPr>
            <w:tcW w:w="4503" w:type="dxa"/>
            <w:hideMark/>
          </w:tcPr>
          <w:p w:rsidR="00E80F89" w:rsidRPr="006534F5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 xml:space="preserve">(последнее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>при наличии)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4503" w:type="dxa"/>
          </w:tcPr>
          <w:p w:rsidR="00E80F89" w:rsidRPr="00803CE3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03CE3">
              <w:rPr>
                <w:rFonts w:ascii="PT Astra Serif" w:hAnsi="PT Astra Serif"/>
                <w:sz w:val="24"/>
                <w:szCs w:val="24"/>
              </w:rPr>
              <w:t>Члены Общественной комиссии:</w:t>
            </w:r>
          </w:p>
        </w:tc>
        <w:tc>
          <w:tcPr>
            <w:tcW w:w="4961" w:type="dxa"/>
          </w:tcPr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4503" w:type="dxa"/>
            <w:hideMark/>
          </w:tcPr>
          <w:p w:rsidR="00E80F89" w:rsidRPr="006534F5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 xml:space="preserve">(последнее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>при наличии)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4503" w:type="dxa"/>
            <w:hideMark/>
          </w:tcPr>
          <w:p w:rsidR="00E80F89" w:rsidRPr="006534F5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 xml:space="preserve">(последнее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>при наличии)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61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</w:p>
        </w:tc>
      </w:tr>
      <w:tr w:rsidR="00B86663" w:rsidTr="00696C44">
        <w:tc>
          <w:tcPr>
            <w:tcW w:w="4503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>(последнее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-</w:t>
            </w:r>
            <w:r w:rsidRPr="006534F5">
              <w:rPr>
                <w:rFonts w:ascii="PT Astra Serif" w:hAnsi="PT Astra Serif"/>
                <w:bCs/>
                <w:sz w:val="24"/>
                <w:szCs w:val="24"/>
              </w:rPr>
              <w:t xml:space="preserve"> при наличии)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76558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4503" w:type="dxa"/>
          </w:tcPr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</w:tcPr>
          <w:p w:rsidR="00E80F89" w:rsidRPr="00776558" w:rsidRDefault="00E80F89" w:rsidP="00696C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0F89" w:rsidRPr="00776558" w:rsidRDefault="00E80F89" w:rsidP="00E80F89">
      <w:pPr>
        <w:jc w:val="both"/>
        <w:rPr>
          <w:rFonts w:ascii="PT Astra Serif" w:hAnsi="PT Astra Serif"/>
          <w:sz w:val="24"/>
          <w:szCs w:val="24"/>
        </w:rPr>
      </w:pPr>
    </w:p>
    <w:p w:rsidR="00E80F89" w:rsidRPr="00843D78" w:rsidRDefault="00B86D1B" w:rsidP="00E80F89">
      <w:pPr>
        <w:jc w:val="center"/>
        <w:rPr>
          <w:rFonts w:ascii="PT Astra Serif" w:hAnsi="PT Astra Serif"/>
          <w:bCs/>
          <w:sz w:val="24"/>
          <w:szCs w:val="24"/>
        </w:rPr>
      </w:pPr>
      <w:r w:rsidRPr="00843D78">
        <w:rPr>
          <w:rFonts w:ascii="PT Astra Serif" w:hAnsi="PT Astra Serif"/>
          <w:sz w:val="24"/>
          <w:szCs w:val="24"/>
        </w:rPr>
        <w:t xml:space="preserve">Об итогах голосования граждан в </w:t>
      </w:r>
      <w:r w:rsidRPr="00843D78">
        <w:rPr>
          <w:rFonts w:ascii="PT Astra Serif" w:hAnsi="PT Astra Serif"/>
          <w:sz w:val="24"/>
          <w:szCs w:val="24"/>
          <w:u w:val="single"/>
        </w:rPr>
        <w:t xml:space="preserve">          </w:t>
      </w:r>
      <w:r w:rsidRPr="00843D78">
        <w:rPr>
          <w:rFonts w:ascii="PT Astra Serif" w:hAnsi="PT Astra Serif"/>
          <w:sz w:val="24"/>
          <w:szCs w:val="24"/>
        </w:rPr>
        <w:t xml:space="preserve"> году по отбору общественных территорий, подлежащих благоустройству в рамках реализации муниципальных программ, </w:t>
      </w:r>
      <w:r w:rsidRPr="00843D78">
        <w:rPr>
          <w:rFonts w:ascii="PT Astra Serif" w:hAnsi="PT Astra Serif"/>
          <w:bCs/>
          <w:sz w:val="24"/>
          <w:szCs w:val="24"/>
        </w:rPr>
        <w:t xml:space="preserve">на единой федеральной платформе </w:t>
      </w:r>
      <w:r w:rsidRPr="00843D78">
        <w:rPr>
          <w:rFonts w:ascii="PT Astra Serif" w:hAnsi="PT Astra Serif"/>
          <w:bCs/>
          <w:sz w:val="24"/>
          <w:szCs w:val="24"/>
          <w:lang w:val="en-US"/>
        </w:rPr>
        <w:t>zagorodsreda</w:t>
      </w:r>
      <w:r w:rsidRPr="00843D78">
        <w:rPr>
          <w:rFonts w:ascii="PT Astra Serif" w:hAnsi="PT Astra Serif"/>
          <w:bCs/>
          <w:sz w:val="24"/>
          <w:szCs w:val="24"/>
        </w:rPr>
        <w:t>.</w:t>
      </w:r>
      <w:r w:rsidRPr="00843D78">
        <w:rPr>
          <w:rFonts w:ascii="PT Astra Serif" w:hAnsi="PT Astra Serif"/>
          <w:bCs/>
          <w:sz w:val="24"/>
          <w:szCs w:val="24"/>
          <w:lang w:val="en-US"/>
        </w:rPr>
        <w:t>gosuslugi</w:t>
      </w:r>
      <w:r w:rsidRPr="00843D78">
        <w:rPr>
          <w:rFonts w:ascii="PT Astra Serif" w:hAnsi="PT Astra Serif"/>
          <w:bCs/>
          <w:sz w:val="24"/>
          <w:szCs w:val="24"/>
        </w:rPr>
        <w:t>.</w:t>
      </w:r>
      <w:r w:rsidRPr="00843D78">
        <w:rPr>
          <w:rFonts w:ascii="PT Astra Serif" w:hAnsi="PT Astra Serif"/>
          <w:bCs/>
          <w:sz w:val="24"/>
          <w:szCs w:val="24"/>
          <w:lang w:val="en-US"/>
        </w:rPr>
        <w:t>ru</w:t>
      </w:r>
    </w:p>
    <w:p w:rsidR="00E80F89" w:rsidRPr="00843D78" w:rsidRDefault="00E80F89" w:rsidP="00E80F89">
      <w:pPr>
        <w:jc w:val="center"/>
        <w:rPr>
          <w:rFonts w:ascii="PT Astra Serif" w:hAnsi="PT Astra Serif"/>
          <w:bCs/>
          <w:sz w:val="24"/>
          <w:szCs w:val="24"/>
        </w:rPr>
      </w:pPr>
    </w:p>
    <w:p w:rsidR="009E6676" w:rsidRPr="009E6676" w:rsidRDefault="00B86D1B" w:rsidP="009E667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063A3">
        <w:rPr>
          <w:rFonts w:ascii="PT Astra Serif" w:hAnsi="PT Astra Serif"/>
          <w:sz w:val="24"/>
          <w:szCs w:val="24"/>
        </w:rPr>
        <w:lastRenderedPageBreak/>
        <w:t xml:space="preserve">Принять к сведению информацию об итогах голосования граждан </w:t>
      </w:r>
      <w:r w:rsidRPr="00C063A3">
        <w:rPr>
          <w:rFonts w:ascii="PT Astra Serif" w:hAnsi="PT Astra Serif"/>
          <w:color w:val="0F0F0F"/>
          <w:sz w:val="24"/>
          <w:szCs w:val="24"/>
        </w:rPr>
        <w:t>_____________________________________</w:t>
      </w:r>
      <w:r w:rsidRPr="00C063A3">
        <w:rPr>
          <w:rFonts w:ascii="PT Astra Serif" w:hAnsi="PT Astra Serif"/>
          <w:color w:val="0F0F0F"/>
          <w:sz w:val="24"/>
          <w:szCs w:val="24"/>
        </w:rPr>
        <w:tab/>
        <w:t>по</w:t>
      </w:r>
      <w:r w:rsidRPr="00C063A3">
        <w:rPr>
          <w:rFonts w:ascii="PT Astra Serif" w:hAnsi="PT Astra Serif"/>
          <w:color w:val="0F0F0F"/>
          <w:spacing w:val="-2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0F0F0F"/>
          <w:sz w:val="24"/>
          <w:szCs w:val="24"/>
        </w:rPr>
        <w:t xml:space="preserve">отбору </w:t>
      </w:r>
      <w:r w:rsidRPr="00C063A3">
        <w:rPr>
          <w:rFonts w:ascii="PT Astra Serif" w:hAnsi="PT Astra Serif"/>
          <w:color w:val="0A0A0A"/>
          <w:sz w:val="24"/>
          <w:szCs w:val="24"/>
        </w:rPr>
        <w:t xml:space="preserve">общественных </w:t>
      </w:r>
      <w:r w:rsidRPr="00C063A3">
        <w:rPr>
          <w:rFonts w:ascii="PT Astra Serif" w:hAnsi="PT Astra Serif"/>
          <w:color w:val="0F0F0F"/>
          <w:sz w:val="24"/>
          <w:szCs w:val="24"/>
        </w:rPr>
        <w:t>территорий,</w:t>
      </w:r>
      <w:r w:rsidRPr="00C063A3">
        <w:rPr>
          <w:rFonts w:ascii="PT Astra Serif" w:hAnsi="PT Astra Serif"/>
          <w:color w:val="0C0C0C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0F0F0F"/>
          <w:sz w:val="24"/>
          <w:szCs w:val="24"/>
          <w:vertAlign w:val="superscript"/>
        </w:rPr>
        <w:t>(наименование муниципального образования Томской области)</w:t>
      </w:r>
      <w:r w:rsidRPr="00C063A3">
        <w:rPr>
          <w:rFonts w:ascii="PT Astra Serif" w:hAnsi="PT Astra Serif"/>
          <w:color w:val="0F0F0F"/>
          <w:sz w:val="24"/>
          <w:szCs w:val="24"/>
          <w:vertAlign w:val="superscript"/>
        </w:rPr>
        <w:tab/>
      </w:r>
    </w:p>
    <w:p w:rsidR="00E80F89" w:rsidRPr="009E6676" w:rsidRDefault="00B86D1B" w:rsidP="009E66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C0C0C"/>
          <w:sz w:val="24"/>
          <w:szCs w:val="24"/>
        </w:rPr>
        <w:t>подле</w:t>
      </w:r>
      <w:r w:rsidRPr="009E6676">
        <w:rPr>
          <w:rFonts w:ascii="PT Astra Serif" w:hAnsi="PT Astra Serif"/>
          <w:color w:val="0C0C0C"/>
          <w:sz w:val="24"/>
          <w:szCs w:val="24"/>
        </w:rPr>
        <w:t xml:space="preserve">жащих </w:t>
      </w:r>
      <w:r w:rsidRPr="009E6676">
        <w:rPr>
          <w:rFonts w:ascii="PT Astra Serif" w:hAnsi="PT Astra Serif"/>
          <w:color w:val="0E0E0E"/>
          <w:sz w:val="24"/>
          <w:szCs w:val="24"/>
        </w:rPr>
        <w:t xml:space="preserve">благоустройству </w:t>
      </w:r>
      <w:r w:rsidRPr="009E6676">
        <w:rPr>
          <w:rFonts w:ascii="PT Astra Serif" w:hAnsi="PT Astra Serif"/>
          <w:color w:val="181818"/>
          <w:sz w:val="24"/>
          <w:szCs w:val="24"/>
        </w:rPr>
        <w:t xml:space="preserve">в </w:t>
      </w:r>
      <w:r w:rsidRPr="009E6676">
        <w:rPr>
          <w:rFonts w:ascii="PT Astra Serif" w:hAnsi="PT Astra Serif"/>
          <w:color w:val="0F0F0F"/>
          <w:sz w:val="24"/>
          <w:szCs w:val="24"/>
        </w:rPr>
        <w:t xml:space="preserve">рамках </w:t>
      </w:r>
      <w:r w:rsidRPr="009E6676">
        <w:rPr>
          <w:rFonts w:ascii="PT Astra Serif" w:hAnsi="PT Astra Serif"/>
          <w:sz w:val="24"/>
          <w:szCs w:val="24"/>
        </w:rPr>
        <w:t xml:space="preserve">реализации </w:t>
      </w:r>
      <w:r w:rsidRPr="009E6676">
        <w:rPr>
          <w:rFonts w:ascii="PT Astra Serif" w:hAnsi="PT Astra Serif"/>
          <w:color w:val="0A0A0A"/>
          <w:sz w:val="24"/>
          <w:szCs w:val="24"/>
        </w:rPr>
        <w:t xml:space="preserve">муниципальных </w:t>
      </w:r>
      <w:r w:rsidRPr="009E6676">
        <w:rPr>
          <w:rFonts w:ascii="PT Astra Serif" w:hAnsi="PT Astra Serif"/>
          <w:sz w:val="24"/>
          <w:szCs w:val="24"/>
        </w:rPr>
        <w:t xml:space="preserve">программ, </w:t>
      </w:r>
      <w:r w:rsidRPr="009E6676">
        <w:rPr>
          <w:rFonts w:ascii="PT Astra Serif" w:hAnsi="PT Astra Serif"/>
          <w:color w:val="0F0F0F"/>
          <w:sz w:val="24"/>
          <w:szCs w:val="24"/>
        </w:rPr>
        <w:t xml:space="preserve">на </w:t>
      </w:r>
      <w:r w:rsidRPr="009E6676">
        <w:rPr>
          <w:rFonts w:ascii="PT Astra Serif" w:hAnsi="PT Astra Serif"/>
          <w:color w:val="0C0C0C"/>
          <w:sz w:val="24"/>
          <w:szCs w:val="24"/>
        </w:rPr>
        <w:t xml:space="preserve">единой </w:t>
      </w:r>
      <w:r w:rsidRPr="009E6676">
        <w:rPr>
          <w:rFonts w:ascii="PT Astra Serif" w:hAnsi="PT Astra Serif"/>
          <w:sz w:val="24"/>
          <w:szCs w:val="24"/>
        </w:rPr>
        <w:t>федеральной</w:t>
      </w:r>
      <w:r w:rsidRPr="009E6676">
        <w:rPr>
          <w:rFonts w:ascii="PT Astra Serif" w:hAnsi="PT Astra Serif"/>
          <w:spacing w:val="-6"/>
          <w:sz w:val="24"/>
          <w:szCs w:val="24"/>
        </w:rPr>
        <w:t xml:space="preserve"> </w:t>
      </w:r>
      <w:r w:rsidRPr="009E6676">
        <w:rPr>
          <w:rFonts w:ascii="PT Astra Serif" w:hAnsi="PT Astra Serif"/>
          <w:sz w:val="24"/>
          <w:szCs w:val="24"/>
        </w:rPr>
        <w:t>платформе</w:t>
      </w:r>
      <w:r w:rsidRPr="009E6676">
        <w:rPr>
          <w:rFonts w:ascii="PT Astra Serif" w:hAnsi="PT Astra Serif"/>
          <w:spacing w:val="-5"/>
          <w:sz w:val="24"/>
          <w:szCs w:val="24"/>
        </w:rPr>
        <w:t xml:space="preserve"> </w:t>
      </w:r>
      <w:r w:rsidRPr="009E6676">
        <w:rPr>
          <w:rFonts w:ascii="PT Astra Serif" w:hAnsi="PT Astra Serif"/>
          <w:sz w:val="24"/>
          <w:szCs w:val="24"/>
          <w:lang w:val="en-US"/>
        </w:rPr>
        <w:t>zagorodsreda</w:t>
      </w:r>
      <w:r w:rsidRPr="009E6676">
        <w:rPr>
          <w:rFonts w:ascii="PT Astra Serif" w:hAnsi="PT Astra Serif"/>
          <w:sz w:val="24"/>
          <w:szCs w:val="24"/>
        </w:rPr>
        <w:t>.</w:t>
      </w:r>
      <w:r w:rsidRPr="009E6676">
        <w:rPr>
          <w:rFonts w:ascii="PT Astra Serif" w:hAnsi="PT Astra Serif"/>
          <w:sz w:val="24"/>
          <w:szCs w:val="24"/>
          <w:lang w:val="en-US"/>
        </w:rPr>
        <w:t>gosuslugi</w:t>
      </w:r>
      <w:r w:rsidRPr="009E6676">
        <w:rPr>
          <w:rFonts w:ascii="PT Astra Serif" w:hAnsi="PT Astra Serif"/>
          <w:sz w:val="24"/>
          <w:szCs w:val="24"/>
        </w:rPr>
        <w:t>.</w:t>
      </w:r>
      <w:r w:rsidRPr="009E6676">
        <w:rPr>
          <w:rFonts w:ascii="PT Astra Serif" w:hAnsi="PT Astra Serif"/>
          <w:sz w:val="24"/>
          <w:szCs w:val="24"/>
          <w:lang w:val="en-US"/>
        </w:rPr>
        <w:t>ru</w:t>
      </w:r>
    </w:p>
    <w:p w:rsidR="00E80F89" w:rsidRPr="00C063A3" w:rsidRDefault="00B86D1B" w:rsidP="00C063A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>Утвердить</w:t>
      </w:r>
      <w:r w:rsidRPr="00C063A3">
        <w:rPr>
          <w:rFonts w:ascii="PT Astra Serif" w:hAnsi="PT Astra Serif"/>
          <w:color w:val="111111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spacing w:val="-2"/>
          <w:sz w:val="24"/>
          <w:szCs w:val="24"/>
        </w:rPr>
        <w:t>результаты</w:t>
      </w:r>
      <w:r w:rsidRPr="00C063A3">
        <w:rPr>
          <w:rFonts w:ascii="PT Astra Serif" w:hAnsi="PT Astra Serif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0C0C0C"/>
          <w:spacing w:val="-2"/>
          <w:sz w:val="24"/>
          <w:szCs w:val="24"/>
        </w:rPr>
        <w:t>голосования</w:t>
      </w:r>
      <w:r w:rsidRPr="00C063A3">
        <w:rPr>
          <w:rFonts w:ascii="PT Astra Serif" w:hAnsi="PT Astra Serif"/>
          <w:color w:val="0C0C0C"/>
          <w:spacing w:val="-13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>по</w:t>
      </w:r>
      <w:r w:rsidRPr="00C063A3">
        <w:rPr>
          <w:rFonts w:ascii="PT Astra Serif" w:hAnsi="PT Astra Serif"/>
          <w:color w:val="111111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>отбору</w:t>
      </w:r>
      <w:r w:rsidRPr="00C063A3">
        <w:rPr>
          <w:rFonts w:ascii="PT Astra Serif" w:hAnsi="PT Astra Serif"/>
          <w:color w:val="111111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spacing w:val="-2"/>
          <w:sz w:val="24"/>
          <w:szCs w:val="24"/>
        </w:rPr>
        <w:t>общественных</w:t>
      </w:r>
      <w:r w:rsidRPr="00C063A3">
        <w:rPr>
          <w:rFonts w:ascii="PT Astra Serif" w:hAnsi="PT Astra Serif"/>
          <w:spacing w:val="-13"/>
          <w:sz w:val="24"/>
          <w:szCs w:val="24"/>
        </w:rPr>
        <w:t xml:space="preserve"> </w:t>
      </w:r>
      <w:r w:rsidRPr="00C063A3">
        <w:rPr>
          <w:rFonts w:ascii="PT Astra Serif" w:hAnsi="PT Astra Serif"/>
          <w:spacing w:val="-2"/>
          <w:sz w:val="24"/>
          <w:szCs w:val="24"/>
        </w:rPr>
        <w:t>территорий,</w:t>
      </w:r>
      <w:r w:rsidRPr="00C063A3">
        <w:rPr>
          <w:rFonts w:ascii="PT Astra Serif" w:hAnsi="PT Astra Serif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spacing w:val="-2"/>
          <w:sz w:val="24"/>
          <w:szCs w:val="24"/>
        </w:rPr>
        <w:t xml:space="preserve">подлежащих </w:t>
      </w:r>
      <w:r w:rsidRPr="00C063A3">
        <w:rPr>
          <w:rFonts w:ascii="PT Astra Serif" w:hAnsi="PT Astra Serif"/>
          <w:color w:val="0F0F0F"/>
          <w:sz w:val="24"/>
          <w:szCs w:val="24"/>
        </w:rPr>
        <w:t xml:space="preserve">благоустройству </w:t>
      </w:r>
      <w:r w:rsidRPr="00C063A3">
        <w:rPr>
          <w:rFonts w:ascii="PT Astra Serif" w:hAnsi="PT Astra Serif"/>
          <w:color w:val="181818"/>
          <w:sz w:val="24"/>
          <w:szCs w:val="24"/>
        </w:rPr>
        <w:t xml:space="preserve">в </w:t>
      </w:r>
      <w:r w:rsidRPr="00C063A3">
        <w:rPr>
          <w:rFonts w:ascii="PT Astra Serif" w:hAnsi="PT Astra Serif"/>
          <w:color w:val="151515"/>
          <w:sz w:val="24"/>
          <w:szCs w:val="24"/>
        </w:rPr>
        <w:t xml:space="preserve">рамках </w:t>
      </w:r>
      <w:r w:rsidRPr="00C063A3">
        <w:rPr>
          <w:rFonts w:ascii="PT Astra Serif" w:hAnsi="PT Astra Serif"/>
          <w:color w:val="0F0F0F"/>
          <w:sz w:val="24"/>
          <w:szCs w:val="24"/>
        </w:rPr>
        <w:t xml:space="preserve">реализации </w:t>
      </w:r>
      <w:r w:rsidRPr="00C063A3">
        <w:rPr>
          <w:rFonts w:ascii="PT Astra Serif" w:hAnsi="PT Astra Serif"/>
          <w:sz w:val="24"/>
          <w:szCs w:val="24"/>
        </w:rPr>
        <w:t xml:space="preserve">муниципальных </w:t>
      </w:r>
      <w:r w:rsidRPr="00C063A3">
        <w:rPr>
          <w:rFonts w:ascii="PT Astra Serif" w:hAnsi="PT Astra Serif"/>
          <w:color w:val="111111"/>
          <w:sz w:val="24"/>
          <w:szCs w:val="24"/>
        </w:rPr>
        <w:t xml:space="preserve">программ, </w:t>
      </w:r>
      <w:r w:rsidRPr="00C063A3">
        <w:rPr>
          <w:rFonts w:ascii="PT Astra Serif" w:hAnsi="PT Astra Serif"/>
          <w:color w:val="131313"/>
          <w:sz w:val="24"/>
          <w:szCs w:val="24"/>
        </w:rPr>
        <w:t xml:space="preserve">на </w:t>
      </w:r>
      <w:r w:rsidRPr="00C063A3">
        <w:rPr>
          <w:rFonts w:ascii="PT Astra Serif" w:hAnsi="PT Astra Serif"/>
          <w:color w:val="0E0E0E"/>
          <w:sz w:val="24"/>
          <w:szCs w:val="24"/>
        </w:rPr>
        <w:t xml:space="preserve">единой </w:t>
      </w:r>
      <w:r w:rsidR="00C063A3" w:rsidRPr="00C063A3">
        <w:rPr>
          <w:rFonts w:ascii="PT Astra Serif" w:hAnsi="PT Astra Serif"/>
        </w:rPr>
        <w:t>федеральной </w:t>
      </w:r>
      <w:r w:rsidRPr="00C063A3">
        <w:rPr>
          <w:rFonts w:ascii="PT Astra Serif" w:hAnsi="PT Astra Serif"/>
        </w:rPr>
        <w:t>платформе</w:t>
      </w:r>
      <w:r w:rsidRPr="00C063A3">
        <w:rPr>
          <w:rFonts w:ascii="PT Astra Serif" w:hAnsi="PT Astra Serif"/>
          <w:color w:val="0F0F0F"/>
          <w:sz w:val="24"/>
          <w:szCs w:val="24"/>
        </w:rPr>
        <w:t xml:space="preserve"> </w:t>
      </w:r>
      <w:r w:rsidRPr="00C063A3">
        <w:rPr>
          <w:rFonts w:ascii="PT Astra Serif" w:hAnsi="PT Astra Serif"/>
          <w:sz w:val="24"/>
          <w:szCs w:val="24"/>
          <w:lang w:val="en-US"/>
        </w:rPr>
        <w:t>zagorodsreda</w:t>
      </w:r>
      <w:r w:rsidRPr="00C063A3">
        <w:rPr>
          <w:rFonts w:ascii="PT Astra Serif" w:hAnsi="PT Astra Serif"/>
          <w:sz w:val="24"/>
          <w:szCs w:val="24"/>
        </w:rPr>
        <w:t>.</w:t>
      </w:r>
      <w:r w:rsidRPr="00C063A3">
        <w:rPr>
          <w:rFonts w:ascii="PT Astra Serif" w:hAnsi="PT Astra Serif"/>
          <w:sz w:val="24"/>
          <w:szCs w:val="24"/>
          <w:lang w:val="en-US"/>
        </w:rPr>
        <w:t>gosuslugi</w:t>
      </w:r>
      <w:r w:rsidRPr="00C063A3">
        <w:rPr>
          <w:rFonts w:ascii="PT Astra Serif" w:hAnsi="PT Astra Serif"/>
          <w:sz w:val="24"/>
          <w:szCs w:val="24"/>
        </w:rPr>
        <w:t>.</w:t>
      </w:r>
      <w:r w:rsidRPr="00C063A3">
        <w:rPr>
          <w:rFonts w:ascii="PT Astra Serif" w:hAnsi="PT Astra Serif"/>
          <w:sz w:val="24"/>
          <w:szCs w:val="24"/>
          <w:lang w:val="en-US"/>
        </w:rPr>
        <w:t>ru</w:t>
      </w:r>
      <w:r w:rsidRPr="00C063A3">
        <w:rPr>
          <w:rFonts w:ascii="PT Astra Serif" w:hAnsi="PT Astra Serif"/>
          <w:color w:val="1A1A1A"/>
          <w:sz w:val="24"/>
          <w:szCs w:val="24"/>
        </w:rPr>
        <w:t xml:space="preserve"> по </w:t>
      </w:r>
      <w:r w:rsidRPr="00C063A3">
        <w:rPr>
          <w:rFonts w:ascii="PT Astra Serif" w:hAnsi="PT Astra Serif"/>
          <w:color w:val="0F0F0F"/>
          <w:sz w:val="24"/>
          <w:szCs w:val="24"/>
        </w:rPr>
        <w:t>_____________________________________</w:t>
      </w:r>
    </w:p>
    <w:p w:rsidR="00E80F89" w:rsidRPr="00C063A3" w:rsidRDefault="00B86D1B" w:rsidP="00C06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 xml:space="preserve">                                                                    </w:t>
      </w:r>
      <w:r w:rsidRPr="00C063A3">
        <w:rPr>
          <w:rFonts w:ascii="PT Astra Serif" w:hAnsi="PT Astra Serif"/>
          <w:color w:val="0F0F0F"/>
          <w:sz w:val="24"/>
          <w:szCs w:val="24"/>
          <w:vertAlign w:val="superscript"/>
        </w:rPr>
        <w:t xml:space="preserve"> </w:t>
      </w:r>
      <w:r w:rsidR="00C063A3" w:rsidRPr="00C063A3">
        <w:rPr>
          <w:rFonts w:ascii="PT Astra Serif" w:hAnsi="PT Astra Serif"/>
          <w:color w:val="0F0F0F"/>
          <w:sz w:val="24"/>
          <w:szCs w:val="24"/>
          <w:vertAlign w:val="superscript"/>
        </w:rPr>
        <w:t xml:space="preserve">           </w:t>
      </w:r>
      <w:r w:rsidRPr="00C063A3">
        <w:rPr>
          <w:rFonts w:ascii="PT Astra Serif" w:hAnsi="PT Astra Serif"/>
          <w:color w:val="0F0F0F"/>
          <w:sz w:val="24"/>
          <w:szCs w:val="24"/>
          <w:vertAlign w:val="superscript"/>
        </w:rPr>
        <w:t xml:space="preserve">  (наименование муниципального образования Томской области)</w:t>
      </w:r>
    </w:p>
    <w:p w:rsidR="00E80F89" w:rsidRPr="00C063A3" w:rsidRDefault="00B86D1B" w:rsidP="00C06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4"/>
          <w:szCs w:val="24"/>
        </w:rPr>
      </w:pP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>согласно</w:t>
      </w:r>
      <w:r w:rsidRPr="00C063A3">
        <w:rPr>
          <w:rFonts w:ascii="PT Astra Serif" w:hAnsi="PT Astra Serif"/>
          <w:color w:val="111111"/>
          <w:spacing w:val="-7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0F0F0F"/>
          <w:spacing w:val="-2"/>
          <w:sz w:val="24"/>
          <w:szCs w:val="24"/>
        </w:rPr>
        <w:t>приложению</w:t>
      </w:r>
      <w:r w:rsidRPr="00C063A3">
        <w:rPr>
          <w:rFonts w:ascii="PT Astra Serif" w:hAnsi="PT Astra Serif"/>
          <w:color w:val="161616"/>
          <w:spacing w:val="-2"/>
          <w:sz w:val="24"/>
          <w:szCs w:val="24"/>
        </w:rPr>
        <w:t xml:space="preserve"> к</w:t>
      </w:r>
      <w:r w:rsidRPr="00C063A3">
        <w:rPr>
          <w:rFonts w:ascii="PT Astra Serif" w:hAnsi="PT Astra Serif"/>
          <w:color w:val="161616"/>
          <w:spacing w:val="-14"/>
          <w:sz w:val="24"/>
          <w:szCs w:val="24"/>
        </w:rPr>
        <w:t xml:space="preserve"> </w:t>
      </w:r>
      <w:r w:rsidRPr="00C063A3">
        <w:rPr>
          <w:rFonts w:ascii="PT Astra Serif" w:hAnsi="PT Astra Serif"/>
          <w:color w:val="131313"/>
          <w:spacing w:val="-2"/>
          <w:sz w:val="24"/>
          <w:szCs w:val="24"/>
        </w:rPr>
        <w:t xml:space="preserve">настоящему </w:t>
      </w:r>
      <w:r w:rsidRPr="00C063A3">
        <w:rPr>
          <w:rFonts w:ascii="PT Astra Serif" w:hAnsi="PT Astra Serif"/>
          <w:color w:val="0F0F0F"/>
          <w:spacing w:val="-2"/>
          <w:sz w:val="24"/>
          <w:szCs w:val="24"/>
        </w:rPr>
        <w:t>протоколу.</w:t>
      </w:r>
    </w:p>
    <w:p w:rsidR="00E80F89" w:rsidRPr="00C063A3" w:rsidRDefault="00B86D1B" w:rsidP="00C063A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063A3">
        <w:rPr>
          <w:rFonts w:ascii="PT Astra Serif" w:hAnsi="PT Astra Serif"/>
          <w:color w:val="111111"/>
          <w:spacing w:val="-2"/>
          <w:sz w:val="24"/>
          <w:szCs w:val="24"/>
        </w:rPr>
        <w:t xml:space="preserve">По итогам проведения голосования по отбору общественных территорий, подлежащих благоустройству в рамках реализации </w:t>
      </w:r>
      <w:r w:rsidRPr="00C063A3">
        <w:rPr>
          <w:rFonts w:ascii="PT Astra Serif" w:hAnsi="PT Astra Serif"/>
          <w:sz w:val="24"/>
          <w:szCs w:val="24"/>
        </w:rPr>
        <w:t xml:space="preserve">муниципальных программ, на единой федеральной платформе </w:t>
      </w:r>
      <w:r w:rsidRPr="00C063A3">
        <w:rPr>
          <w:rFonts w:ascii="PT Astra Serif" w:hAnsi="PT Astra Serif"/>
          <w:sz w:val="24"/>
          <w:szCs w:val="24"/>
          <w:lang w:val="en-US"/>
        </w:rPr>
        <w:t>zagorodsreda</w:t>
      </w:r>
      <w:r w:rsidRPr="00C063A3">
        <w:rPr>
          <w:rFonts w:ascii="PT Astra Serif" w:hAnsi="PT Astra Serif"/>
          <w:sz w:val="24"/>
          <w:szCs w:val="24"/>
        </w:rPr>
        <w:t>.</w:t>
      </w:r>
      <w:r w:rsidRPr="00C063A3">
        <w:rPr>
          <w:rFonts w:ascii="PT Astra Serif" w:hAnsi="PT Astra Serif"/>
          <w:sz w:val="24"/>
          <w:szCs w:val="24"/>
          <w:lang w:val="en-US"/>
        </w:rPr>
        <w:t>gosuslugi</w:t>
      </w:r>
      <w:r w:rsidRPr="00C063A3">
        <w:rPr>
          <w:rFonts w:ascii="PT Astra Serif" w:hAnsi="PT Astra Serif"/>
          <w:sz w:val="24"/>
          <w:szCs w:val="24"/>
        </w:rPr>
        <w:t>.</w:t>
      </w:r>
      <w:r w:rsidRPr="00C063A3">
        <w:rPr>
          <w:rFonts w:ascii="PT Astra Serif" w:hAnsi="PT Astra Serif"/>
          <w:sz w:val="24"/>
          <w:szCs w:val="24"/>
          <w:lang w:val="en-US"/>
        </w:rPr>
        <w:t>ru</w:t>
      </w:r>
      <w:r w:rsidRPr="00C063A3">
        <w:rPr>
          <w:rFonts w:ascii="PT Astra Serif" w:hAnsi="PT Astra Serif"/>
          <w:sz w:val="24"/>
          <w:szCs w:val="24"/>
        </w:rPr>
        <w:t xml:space="preserve"> и в соответствии с количеством набранных голосов граждан, о</w:t>
      </w:r>
      <w:r w:rsidRPr="00C063A3">
        <w:rPr>
          <w:rFonts w:ascii="PT Astra Serif" w:hAnsi="PT Astra Serif"/>
          <w:sz w:val="24"/>
          <w:szCs w:val="24"/>
        </w:rPr>
        <w:t>пределить победителя/победителей (общественная территория либо дизайн-проект) для реализации в</w:t>
      </w:r>
      <w:r w:rsidRPr="00C063A3">
        <w:rPr>
          <w:rFonts w:ascii="PT Astra Serif" w:hAnsi="PT Astra Serif"/>
          <w:sz w:val="24"/>
          <w:szCs w:val="24"/>
        </w:rPr>
        <w:tab/>
        <w:t xml:space="preserve"> </w:t>
      </w:r>
      <w:r w:rsidRPr="00C063A3">
        <w:rPr>
          <w:rFonts w:ascii="PT Astra Serif" w:hAnsi="PT Astra Serif"/>
          <w:sz w:val="24"/>
          <w:szCs w:val="24"/>
          <w:u w:val="single"/>
        </w:rPr>
        <w:t>_______</w:t>
      </w:r>
      <w:r w:rsidRPr="00C063A3">
        <w:rPr>
          <w:rFonts w:ascii="PT Astra Serif" w:hAnsi="PT Astra Serif"/>
          <w:sz w:val="24"/>
          <w:szCs w:val="24"/>
        </w:rPr>
        <w:t xml:space="preserve"> году:</w:t>
      </w:r>
    </w:p>
    <w:p w:rsidR="00E80F89" w:rsidRPr="009D294B" w:rsidRDefault="00E80F89" w:rsidP="00E80F89">
      <w:pPr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"/>
        <w:gridCol w:w="1819"/>
        <w:gridCol w:w="2047"/>
        <w:gridCol w:w="1842"/>
        <w:gridCol w:w="687"/>
        <w:gridCol w:w="684"/>
        <w:gridCol w:w="682"/>
        <w:gridCol w:w="1092"/>
      </w:tblGrid>
      <w:tr w:rsidR="00B86663" w:rsidTr="00696C44">
        <w:trPr>
          <w:trHeight w:val="2390"/>
        </w:trPr>
        <w:tc>
          <w:tcPr>
            <w:tcW w:w="1002" w:type="dxa"/>
            <w:vMerge w:val="restart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№</w:t>
            </w:r>
            <w:r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r w:rsidRPr="00DC5382">
              <w:rPr>
                <w:rFonts w:ascii="PT Astra Serif" w:hAnsi="PT Astra Serif"/>
              </w:rPr>
              <w:t>п/п</w:t>
            </w:r>
            <w:r w:rsidRPr="00776558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839" w:type="dxa"/>
            <w:vMerge w:val="restart"/>
            <w:shd w:val="clear" w:color="auto" w:fill="auto"/>
          </w:tcPr>
          <w:p w:rsidR="00E80F89" w:rsidRPr="00776558" w:rsidRDefault="00B86D1B" w:rsidP="00696C44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Наименование общественной территории (дизайн-проекта), признанной победителем по итогам рейтингового голосования</w:t>
            </w:r>
          </w:p>
        </w:tc>
        <w:tc>
          <w:tcPr>
            <w:tcW w:w="2070" w:type="dxa"/>
            <w:vMerge w:val="restart"/>
            <w:shd w:val="clear" w:color="auto" w:fill="auto"/>
          </w:tcPr>
          <w:p w:rsidR="00E80F89" w:rsidRPr="00776558" w:rsidRDefault="00B86D1B" w:rsidP="00696C44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 xml:space="preserve">Вид объекта общественной </w:t>
            </w:r>
            <w:r w:rsidRPr="00776558">
              <w:rPr>
                <w:rFonts w:ascii="PT Astra Serif" w:eastAsia="Calibri" w:hAnsi="PT Astra Serif"/>
                <w:sz w:val="24"/>
                <w:szCs w:val="24"/>
              </w:rPr>
              <w:t>территории (парк, сквер, бульвар, набережная, благоустройство памятных мест, площади и иное)</w:t>
            </w:r>
          </w:p>
        </w:tc>
        <w:tc>
          <w:tcPr>
            <w:tcW w:w="1863" w:type="dxa"/>
            <w:vMerge w:val="restart"/>
            <w:shd w:val="clear" w:color="auto" w:fill="auto"/>
          </w:tcPr>
          <w:p w:rsidR="00E80F89" w:rsidRPr="00776558" w:rsidRDefault="00B86D1B" w:rsidP="00696C44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Количество голосов, поданных за конкретную общественную территорию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E80F89" w:rsidRPr="00776558" w:rsidRDefault="00B86D1B" w:rsidP="00696C44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Планируемый год реализации территории – победителя голосования</w:t>
            </w:r>
          </w:p>
        </w:tc>
      </w:tr>
      <w:tr w:rsidR="00B86663" w:rsidTr="00696C44">
        <w:tc>
          <w:tcPr>
            <w:tcW w:w="1002" w:type="dxa"/>
            <w:vMerge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63" w:type="dxa"/>
            <w:vMerge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1002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  <w:tc>
          <w:tcPr>
            <w:tcW w:w="1839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2</w:t>
            </w:r>
          </w:p>
        </w:tc>
        <w:tc>
          <w:tcPr>
            <w:tcW w:w="2070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3</w:t>
            </w:r>
          </w:p>
        </w:tc>
        <w:tc>
          <w:tcPr>
            <w:tcW w:w="1863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4</w:t>
            </w:r>
          </w:p>
        </w:tc>
        <w:tc>
          <w:tcPr>
            <w:tcW w:w="736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5</w:t>
            </w:r>
          </w:p>
        </w:tc>
        <w:tc>
          <w:tcPr>
            <w:tcW w:w="736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6</w:t>
            </w:r>
          </w:p>
        </w:tc>
        <w:tc>
          <w:tcPr>
            <w:tcW w:w="736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7</w:t>
            </w:r>
          </w:p>
        </w:tc>
        <w:tc>
          <w:tcPr>
            <w:tcW w:w="1225" w:type="dxa"/>
            <w:shd w:val="clear" w:color="auto" w:fill="auto"/>
          </w:tcPr>
          <w:p w:rsidR="00E80F89" w:rsidRPr="00776558" w:rsidRDefault="00B86D1B" w:rsidP="00696C44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776558">
              <w:rPr>
                <w:rFonts w:ascii="PT Astra Serif" w:eastAsia="Calibri" w:hAnsi="PT Astra Serif"/>
                <w:sz w:val="24"/>
                <w:szCs w:val="24"/>
              </w:rPr>
              <w:t>8</w:t>
            </w:r>
          </w:p>
        </w:tc>
      </w:tr>
      <w:tr w:rsidR="00B86663" w:rsidTr="00696C44">
        <w:tc>
          <w:tcPr>
            <w:tcW w:w="1002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1002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1002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86663" w:rsidTr="00696C44">
        <w:tc>
          <w:tcPr>
            <w:tcW w:w="1002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36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</w:tbl>
    <w:p w:rsidR="00E80F89" w:rsidRPr="00776558" w:rsidRDefault="00E80F89" w:rsidP="00E80F89">
      <w:pPr>
        <w:jc w:val="both"/>
        <w:rPr>
          <w:rFonts w:ascii="PT Astra Serif" w:eastAsia="Calibri" w:hAnsi="PT Astra Serif"/>
          <w:sz w:val="24"/>
          <w:szCs w:val="24"/>
        </w:rPr>
      </w:pPr>
    </w:p>
    <w:p w:rsidR="00E80F89" w:rsidRPr="00776558" w:rsidRDefault="00E80F89" w:rsidP="00E80F89">
      <w:pPr>
        <w:jc w:val="both"/>
        <w:rPr>
          <w:rFonts w:ascii="PT Astra Serif" w:hAnsi="PT Astra Serif"/>
          <w:sz w:val="24"/>
          <w:szCs w:val="24"/>
        </w:rPr>
      </w:pPr>
    </w:p>
    <w:p w:rsidR="00E80F89" w:rsidRPr="00776558" w:rsidRDefault="00E80F89" w:rsidP="00E80F89">
      <w:pPr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5003"/>
        <w:gridCol w:w="4919"/>
      </w:tblGrid>
      <w:tr w:rsidR="00B86663" w:rsidTr="00696C44">
        <w:trPr>
          <w:trHeight w:val="646"/>
        </w:trPr>
        <w:tc>
          <w:tcPr>
            <w:tcW w:w="5201" w:type="dxa"/>
            <w:shd w:val="clear" w:color="auto" w:fill="auto"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776558">
              <w:rPr>
                <w:rFonts w:ascii="PT Astra Serif" w:hAnsi="PT Astra Serif"/>
                <w:bCs/>
                <w:sz w:val="24"/>
                <w:szCs w:val="24"/>
              </w:rPr>
              <w:t>Председатель</w:t>
            </w:r>
          </w:p>
        </w:tc>
        <w:tc>
          <w:tcPr>
            <w:tcW w:w="5005" w:type="dxa"/>
            <w:shd w:val="clear" w:color="auto" w:fill="auto"/>
          </w:tcPr>
          <w:p w:rsidR="00E80F89" w:rsidRPr="000F06CE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F06CE">
              <w:rPr>
                <w:rFonts w:ascii="PT Astra Serif" w:hAnsi="PT Astra Serif"/>
                <w:color w:val="0F0F0F"/>
                <w:sz w:val="24"/>
                <w:szCs w:val="24"/>
              </w:rPr>
              <w:t>___________________________</w:t>
            </w:r>
          </w:p>
          <w:p w:rsidR="00E80F89" w:rsidRPr="00776558" w:rsidRDefault="00B86D1B" w:rsidP="00696C44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                 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ФИО </w:t>
            </w:r>
            <w:r w:rsidRPr="00241720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(последнее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-</w:t>
            </w:r>
            <w:r w:rsidRPr="00241720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при наличии)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)</w:t>
            </w:r>
          </w:p>
        </w:tc>
      </w:tr>
      <w:tr w:rsidR="00B86663" w:rsidTr="00696C44">
        <w:trPr>
          <w:trHeight w:val="314"/>
        </w:trPr>
        <w:tc>
          <w:tcPr>
            <w:tcW w:w="5201" w:type="dxa"/>
            <w:shd w:val="clear" w:color="auto" w:fill="auto"/>
          </w:tcPr>
          <w:p w:rsidR="00E80F89" w:rsidRPr="00776558" w:rsidRDefault="00E80F89" w:rsidP="00696C44">
            <w:pPr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:rsidR="00E80F89" w:rsidRPr="00776558" w:rsidRDefault="00E80F89" w:rsidP="00696C44">
            <w:pPr>
              <w:jc w:val="right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</w:tr>
      <w:tr w:rsidR="00B86663" w:rsidTr="00696C44">
        <w:trPr>
          <w:trHeight w:val="646"/>
        </w:trPr>
        <w:tc>
          <w:tcPr>
            <w:tcW w:w="5201" w:type="dxa"/>
            <w:shd w:val="clear" w:color="auto" w:fill="auto"/>
          </w:tcPr>
          <w:p w:rsidR="00E80F89" w:rsidRPr="00776558" w:rsidRDefault="00B86D1B" w:rsidP="00696C44">
            <w:pPr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776558">
              <w:rPr>
                <w:rFonts w:ascii="PT Astra Serif" w:hAnsi="PT Astra Serif"/>
                <w:bCs/>
                <w:sz w:val="24"/>
                <w:szCs w:val="24"/>
              </w:rPr>
              <w:t>Секретарь</w:t>
            </w:r>
          </w:p>
        </w:tc>
        <w:tc>
          <w:tcPr>
            <w:tcW w:w="5005" w:type="dxa"/>
            <w:shd w:val="clear" w:color="auto" w:fill="auto"/>
          </w:tcPr>
          <w:p w:rsidR="00E80F89" w:rsidRPr="000F06CE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F06CE">
              <w:rPr>
                <w:rFonts w:ascii="PT Astra Serif" w:hAnsi="PT Astra Serif"/>
                <w:color w:val="0F0F0F"/>
                <w:sz w:val="24"/>
                <w:szCs w:val="24"/>
              </w:rPr>
              <w:t>___________________________</w:t>
            </w:r>
          </w:p>
          <w:p w:rsidR="00E80F89" w:rsidRPr="00776558" w:rsidRDefault="00B86D1B" w:rsidP="00696C44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                   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ФИО </w:t>
            </w:r>
            <w:r w:rsidRPr="00241720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(последнее 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- </w:t>
            </w:r>
            <w:r w:rsidRPr="00241720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при наличии)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)</w:t>
            </w:r>
          </w:p>
        </w:tc>
      </w:tr>
    </w:tbl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jc w:val="both"/>
        <w:rPr>
          <w:rFonts w:ascii="PT Astra Serif" w:hAnsi="PT Astra Serif"/>
          <w:sz w:val="24"/>
          <w:szCs w:val="24"/>
        </w:rPr>
      </w:pPr>
    </w:p>
    <w:p w:rsidR="00E80F89" w:rsidRDefault="00B86D1B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E80F89" w:rsidRPr="009E6676" w:rsidRDefault="00B86D1B" w:rsidP="00E80F89">
      <w:pPr>
        <w:pStyle w:val="13"/>
        <w:tabs>
          <w:tab w:val="clear" w:pos="7088"/>
          <w:tab w:val="left" w:pos="7371"/>
        </w:tabs>
        <w:ind w:firstLine="5812"/>
        <w:jc w:val="both"/>
        <w:rPr>
          <w:sz w:val="26"/>
          <w:szCs w:val="26"/>
        </w:rPr>
      </w:pPr>
      <w:r w:rsidRPr="009E6676">
        <w:rPr>
          <w:sz w:val="26"/>
          <w:szCs w:val="26"/>
        </w:rPr>
        <w:lastRenderedPageBreak/>
        <w:t>Приложение № 2</w:t>
      </w:r>
    </w:p>
    <w:p w:rsidR="00E80F89" w:rsidRPr="009E6676" w:rsidRDefault="00B86D1B" w:rsidP="00E80F89">
      <w:pPr>
        <w:tabs>
          <w:tab w:val="left" w:pos="7088"/>
        </w:tabs>
        <w:ind w:firstLine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hAnsi="PT Astra Serif"/>
          <w:sz w:val="26"/>
          <w:szCs w:val="26"/>
        </w:rPr>
        <w:t>к </w:t>
      </w:r>
      <w:r w:rsidRPr="009E6676">
        <w:rPr>
          <w:rFonts w:ascii="PT Astra Serif" w:eastAsia="PT Astra Serif" w:hAnsi="PT Astra Serif" w:cs="PT Astra Serif"/>
          <w:sz w:val="26"/>
          <w:szCs w:val="26"/>
        </w:rPr>
        <w:t>Порядку организации и</w:t>
      </w:r>
    </w:p>
    <w:p w:rsidR="00E80F89" w:rsidRPr="009E6676" w:rsidRDefault="00B86D1B" w:rsidP="00E80F89">
      <w:pPr>
        <w:tabs>
          <w:tab w:val="left" w:pos="7088"/>
        </w:tabs>
        <w:ind w:firstLine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проведения голосования по</w:t>
      </w:r>
    </w:p>
    <w:p w:rsidR="00E80F89" w:rsidRPr="009E6676" w:rsidRDefault="00B86D1B" w:rsidP="00E80F89">
      <w:pPr>
        <w:tabs>
          <w:tab w:val="left" w:pos="7088"/>
        </w:tabs>
        <w:ind w:firstLine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отбору общественных</w:t>
      </w:r>
    </w:p>
    <w:p w:rsidR="00E80F89" w:rsidRPr="009E6676" w:rsidRDefault="00B86D1B" w:rsidP="00E80F89">
      <w:pPr>
        <w:tabs>
          <w:tab w:val="left" w:pos="7088"/>
        </w:tabs>
        <w:ind w:left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территорий муниципальных</w:t>
      </w:r>
    </w:p>
    <w:p w:rsidR="00E80F89" w:rsidRPr="009E6676" w:rsidRDefault="00B86D1B" w:rsidP="00E80F89">
      <w:pPr>
        <w:tabs>
          <w:tab w:val="left" w:pos="7088"/>
        </w:tabs>
        <w:ind w:left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образований Томской области,</w:t>
      </w:r>
    </w:p>
    <w:p w:rsidR="00E80F89" w:rsidRPr="009E6676" w:rsidRDefault="00B86D1B" w:rsidP="00E80F89">
      <w:pPr>
        <w:tabs>
          <w:tab w:val="left" w:pos="7088"/>
        </w:tabs>
        <w:ind w:left="581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подлежащих благоустройству в </w:t>
      </w:r>
    </w:p>
    <w:p w:rsidR="00E80F89" w:rsidRPr="00E80F89" w:rsidRDefault="00B86D1B" w:rsidP="00E80F89">
      <w:pPr>
        <w:tabs>
          <w:tab w:val="left" w:pos="7088"/>
        </w:tabs>
        <w:ind w:left="5812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первоочередном порядке</w:t>
      </w:r>
    </w:p>
    <w:p w:rsidR="00E80F89" w:rsidRPr="00E80F89" w:rsidRDefault="00E80F89" w:rsidP="00E80F89">
      <w:pPr>
        <w:rPr>
          <w:rFonts w:ascii="PT Astra Serif" w:eastAsia="PT Astra Serif" w:hAnsi="PT Astra Serif" w:cs="PT Astra Serif"/>
          <w:sz w:val="24"/>
          <w:szCs w:val="24"/>
        </w:rPr>
      </w:pPr>
    </w:p>
    <w:p w:rsidR="00E80F89" w:rsidRPr="009E6676" w:rsidRDefault="00B86D1B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842" w:hanging="142"/>
        <w:contextualSpacing/>
        <w:rPr>
          <w:rFonts w:ascii="PT Astra Serif" w:eastAsia="PT Astra Serif" w:hAnsi="PT Astra Serif" w:cs="PT Astra Serif"/>
          <w:sz w:val="26"/>
          <w:szCs w:val="26"/>
        </w:rPr>
      </w:pPr>
      <w:r w:rsidRPr="009E6676">
        <w:rPr>
          <w:rFonts w:ascii="PT Astra Serif" w:eastAsia="PT Astra Serif" w:hAnsi="PT Astra Serif" w:cs="PT Astra Serif"/>
          <w:sz w:val="26"/>
          <w:szCs w:val="26"/>
        </w:rPr>
        <w:t>Форма</w:t>
      </w:r>
    </w:p>
    <w:p w:rsidR="00E80F89" w:rsidRPr="000F06CE" w:rsidRDefault="00E80F89" w:rsidP="00E80F89">
      <w:pPr>
        <w:rPr>
          <w:rFonts w:ascii="PT Astra Serif" w:hAnsi="PT Astra Serif"/>
          <w:b/>
          <w:bCs/>
          <w:sz w:val="24"/>
          <w:szCs w:val="24"/>
        </w:rPr>
      </w:pPr>
    </w:p>
    <w:p w:rsidR="00E80F89" w:rsidRPr="00843D78" w:rsidRDefault="00B86D1B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contextualSpacing/>
        <w:jc w:val="center"/>
        <w:rPr>
          <w:rFonts w:ascii="PT Astra Serif" w:hAnsi="PT Astra Serif"/>
          <w:bCs/>
          <w:sz w:val="24"/>
          <w:szCs w:val="24"/>
        </w:rPr>
      </w:pPr>
      <w:r w:rsidRPr="00843D78">
        <w:rPr>
          <w:rFonts w:ascii="PT Astra Serif" w:hAnsi="PT Astra Serif"/>
          <w:bCs/>
          <w:sz w:val="24"/>
          <w:szCs w:val="24"/>
        </w:rPr>
        <w:t xml:space="preserve">Приложение к протоколу заседания общественной комиссии о результатах голосования по отбору общественных территорий, подлежащих благоустройству в рамках реализации муниципальных программ формирования комфортной городской среды </w:t>
      </w:r>
    </w:p>
    <w:p w:rsidR="00E80F89" w:rsidRPr="00843D78" w:rsidRDefault="00E80F89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40"/>
        <w:contextualSpacing/>
        <w:jc w:val="center"/>
        <w:rPr>
          <w:rFonts w:ascii="PT Astra Serif" w:hAnsi="PT Astra Serif"/>
          <w:bCs/>
          <w:sz w:val="24"/>
          <w:szCs w:val="24"/>
        </w:rPr>
      </w:pPr>
    </w:p>
    <w:p w:rsidR="00E80F89" w:rsidRPr="00926E78" w:rsidRDefault="00B86D1B" w:rsidP="00E80F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142"/>
        <w:contextualSpacing/>
        <w:rPr>
          <w:rFonts w:ascii="PT Astra Serif" w:hAnsi="PT Astra Serif"/>
          <w:sz w:val="24"/>
          <w:szCs w:val="24"/>
        </w:rPr>
      </w:pPr>
      <w:r w:rsidRPr="00926E78">
        <w:rPr>
          <w:rFonts w:ascii="PT Astra Serif" w:hAnsi="PT Astra Serif"/>
          <w:bCs/>
          <w:sz w:val="24"/>
          <w:szCs w:val="24"/>
        </w:rPr>
        <w:t>Проведено в период с _______</w:t>
      </w:r>
      <w:r w:rsidRPr="00926E78">
        <w:rPr>
          <w:rFonts w:ascii="PT Astra Serif" w:hAnsi="PT Astra Serif"/>
          <w:bCs/>
          <w:sz w:val="24"/>
          <w:szCs w:val="24"/>
        </w:rPr>
        <w:t xml:space="preserve"> по _______</w:t>
      </w:r>
    </w:p>
    <w:p w:rsidR="00E80F89" w:rsidRPr="00776558" w:rsidRDefault="00E80F89" w:rsidP="00E80F89">
      <w:pPr>
        <w:jc w:val="center"/>
        <w:rPr>
          <w:rFonts w:ascii="PT Astra Serif" w:hAnsi="PT Astra Serif"/>
          <w:b/>
          <w:bCs/>
          <w:sz w:val="24"/>
          <w:szCs w:val="24"/>
        </w:rPr>
      </w:pPr>
    </w:p>
    <w:tbl>
      <w:tblPr>
        <w:tblStyle w:val="af3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1417"/>
        <w:gridCol w:w="1418"/>
        <w:gridCol w:w="1417"/>
        <w:gridCol w:w="425"/>
        <w:gridCol w:w="426"/>
        <w:gridCol w:w="425"/>
        <w:gridCol w:w="567"/>
      </w:tblGrid>
      <w:tr w:rsidR="00B86663" w:rsidTr="00696C44">
        <w:trPr>
          <w:trHeight w:val="3193"/>
        </w:trPr>
        <w:tc>
          <w:tcPr>
            <w:tcW w:w="568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№ п/п</w:t>
            </w:r>
          </w:p>
        </w:tc>
        <w:tc>
          <w:tcPr>
            <w:tcW w:w="1701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Наименование МО</w:t>
            </w:r>
          </w:p>
        </w:tc>
        <w:tc>
          <w:tcPr>
            <w:tcW w:w="1701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Наименование общественной территории, предложенной для общественного обсуждения</w:t>
            </w:r>
          </w:p>
        </w:tc>
        <w:tc>
          <w:tcPr>
            <w:tcW w:w="1417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eastAsia="Calibri" w:hAnsi="PT Astra Serif"/>
              </w:rPr>
              <w:t>Вид объекта обществен</w:t>
            </w:r>
            <w:r w:rsidR="005479B1">
              <w:rPr>
                <w:rFonts w:ascii="PT Astra Serif" w:eastAsia="Calibri" w:hAnsi="PT Astra Serif"/>
              </w:rPr>
              <w:t>-</w:t>
            </w:r>
            <w:r w:rsidRPr="00DC5382">
              <w:rPr>
                <w:rFonts w:ascii="PT Astra Serif" w:eastAsia="Calibri" w:hAnsi="PT Astra Serif"/>
              </w:rPr>
              <w:t>н</w:t>
            </w:r>
            <w:r>
              <w:rPr>
                <w:rFonts w:ascii="PT Astra Serif" w:eastAsia="Calibri" w:hAnsi="PT Astra Serif"/>
              </w:rPr>
              <w:t>ой</w:t>
            </w:r>
            <w:r w:rsidRPr="00DC5382">
              <w:rPr>
                <w:rFonts w:ascii="PT Astra Serif" w:eastAsia="Calibri" w:hAnsi="PT Astra Serif"/>
              </w:rPr>
              <w:t xml:space="preserve"> </w:t>
            </w:r>
            <w:r>
              <w:rPr>
                <w:rFonts w:ascii="PT Astra Serif" w:eastAsia="Calibri" w:hAnsi="PT Astra Serif"/>
              </w:rPr>
              <w:t>территории</w:t>
            </w:r>
            <w:r w:rsidRPr="00DC5382">
              <w:rPr>
                <w:rFonts w:ascii="PT Astra Serif" w:eastAsia="Calibri" w:hAnsi="PT Astra Serif"/>
              </w:rPr>
              <w:t>, предложен</w:t>
            </w:r>
            <w:r w:rsidR="005479B1">
              <w:rPr>
                <w:rFonts w:ascii="PT Astra Serif" w:eastAsia="Calibri" w:hAnsi="PT Astra Serif"/>
              </w:rPr>
              <w:t>-</w:t>
            </w:r>
            <w:r w:rsidRPr="00DC5382">
              <w:rPr>
                <w:rFonts w:ascii="PT Astra Serif" w:eastAsia="Calibri" w:hAnsi="PT Astra Serif"/>
              </w:rPr>
              <w:t>н</w:t>
            </w:r>
            <w:r>
              <w:rPr>
                <w:rFonts w:ascii="PT Astra Serif" w:eastAsia="Calibri" w:hAnsi="PT Astra Serif"/>
              </w:rPr>
              <w:t>ой</w:t>
            </w:r>
            <w:r w:rsidRPr="00DC5382">
              <w:rPr>
                <w:rFonts w:ascii="PT Astra Serif" w:eastAsia="Calibri" w:hAnsi="PT Astra Serif"/>
              </w:rPr>
              <w:t xml:space="preserve"> для обществен</w:t>
            </w:r>
            <w:r w:rsidR="005479B1">
              <w:rPr>
                <w:rFonts w:ascii="PT Astra Serif" w:eastAsia="Calibri" w:hAnsi="PT Astra Serif"/>
              </w:rPr>
              <w:t>-</w:t>
            </w:r>
            <w:r w:rsidRPr="00DC5382">
              <w:rPr>
                <w:rFonts w:ascii="PT Astra Serif" w:eastAsia="Calibri" w:hAnsi="PT Astra Serif"/>
              </w:rPr>
              <w:t>ного обсуждения (па</w:t>
            </w:r>
            <w:r w:rsidR="005479B1">
              <w:rPr>
                <w:rFonts w:ascii="PT Astra Serif" w:eastAsia="Calibri" w:hAnsi="PT Astra Serif"/>
              </w:rPr>
              <w:t>рк, сквер, бульвар, набережная, </w:t>
            </w:r>
            <w:r w:rsidRPr="00DC5382">
              <w:rPr>
                <w:rFonts w:ascii="PT Astra Serif" w:eastAsia="Calibri" w:hAnsi="PT Astra Serif"/>
              </w:rPr>
              <w:t>благоуст</w:t>
            </w:r>
            <w:r w:rsidR="005479B1">
              <w:rPr>
                <w:rFonts w:ascii="PT Astra Serif" w:eastAsia="Calibri" w:hAnsi="PT Astra Serif"/>
              </w:rPr>
              <w:t>-</w:t>
            </w:r>
            <w:r w:rsidRPr="00DC5382">
              <w:rPr>
                <w:rFonts w:ascii="PT Astra Serif" w:eastAsia="Calibri" w:hAnsi="PT Astra Serif"/>
              </w:rPr>
              <w:t xml:space="preserve">ройство </w:t>
            </w:r>
            <w:r w:rsidRPr="00DC5382">
              <w:rPr>
                <w:rFonts w:ascii="PT Astra Serif" w:eastAsia="Calibri" w:hAnsi="PT Astra Serif"/>
              </w:rPr>
              <w:t>памятных мест, площади и иное)</w:t>
            </w:r>
          </w:p>
        </w:tc>
        <w:tc>
          <w:tcPr>
            <w:tcW w:w="1418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Голосование за отбор территории да/нет</w:t>
            </w:r>
          </w:p>
        </w:tc>
        <w:tc>
          <w:tcPr>
            <w:tcW w:w="1417" w:type="dxa"/>
            <w:vMerge w:val="restart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Голосование за дизайн-проект</w:t>
            </w:r>
          </w:p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да/нет</w:t>
            </w:r>
          </w:p>
        </w:tc>
        <w:tc>
          <w:tcPr>
            <w:tcW w:w="1843" w:type="dxa"/>
            <w:gridSpan w:val="4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Планируемый год реализации территории – победителя голосования, (да)</w:t>
            </w:r>
          </w:p>
        </w:tc>
      </w:tr>
      <w:tr w:rsidR="00B86663" w:rsidTr="00696C44">
        <w:tc>
          <w:tcPr>
            <w:tcW w:w="568" w:type="dxa"/>
            <w:vMerge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E80F89" w:rsidRPr="00DC5382" w:rsidRDefault="00E80F89" w:rsidP="00696C44">
            <w:pPr>
              <w:rPr>
                <w:rFonts w:ascii="PT Astra Serif" w:eastAsia="Calibri" w:hAnsi="PT Astra Serif"/>
              </w:rPr>
            </w:pPr>
          </w:p>
        </w:tc>
        <w:tc>
          <w:tcPr>
            <w:tcW w:w="1418" w:type="dxa"/>
            <w:vMerge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426" w:type="dxa"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E80F89" w:rsidRPr="00DC5382" w:rsidRDefault="00E80F89" w:rsidP="00696C44">
            <w:pPr>
              <w:rPr>
                <w:rFonts w:ascii="PT Astra Serif" w:hAnsi="PT Astra Serif"/>
              </w:rPr>
            </w:pPr>
          </w:p>
        </w:tc>
      </w:tr>
      <w:tr w:rsidR="00B86663" w:rsidTr="00696C44">
        <w:tc>
          <w:tcPr>
            <w:tcW w:w="568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</w:tcPr>
          <w:p w:rsidR="00E80F89" w:rsidRPr="00DC5382" w:rsidRDefault="00B86D1B" w:rsidP="00696C44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4</w:t>
            </w:r>
          </w:p>
        </w:tc>
        <w:tc>
          <w:tcPr>
            <w:tcW w:w="1418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425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426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425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567" w:type="dxa"/>
          </w:tcPr>
          <w:p w:rsidR="00E80F89" w:rsidRPr="00DC5382" w:rsidRDefault="00B86D1B" w:rsidP="00696C44">
            <w:pPr>
              <w:jc w:val="center"/>
              <w:rPr>
                <w:rFonts w:ascii="PT Astra Serif" w:hAnsi="PT Astra Serif"/>
              </w:rPr>
            </w:pPr>
            <w:r w:rsidRPr="00DC5382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</w:p>
        </w:tc>
      </w:tr>
      <w:tr w:rsidR="00B86663" w:rsidTr="00696C44">
        <w:tc>
          <w:tcPr>
            <w:tcW w:w="568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E80F89" w:rsidRPr="00DC5382" w:rsidRDefault="00E80F89" w:rsidP="00696C44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418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</w:tr>
      <w:tr w:rsidR="00B86663" w:rsidTr="00696C44">
        <w:tc>
          <w:tcPr>
            <w:tcW w:w="568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E80F89" w:rsidRPr="00DC5382" w:rsidRDefault="00E80F89" w:rsidP="00696C44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418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E80F89" w:rsidRPr="00DC5382" w:rsidRDefault="00E80F89" w:rsidP="00696C44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E80F89" w:rsidRPr="00776558" w:rsidRDefault="00E80F89" w:rsidP="00E80F89">
      <w:pPr>
        <w:rPr>
          <w:rFonts w:ascii="PT Astra Serif" w:hAnsi="PT Astra Serif"/>
          <w:b/>
          <w:bCs/>
          <w:sz w:val="24"/>
          <w:szCs w:val="24"/>
        </w:rPr>
      </w:pPr>
    </w:p>
    <w:tbl>
      <w:tblPr>
        <w:tblStyle w:val="af3"/>
        <w:tblW w:w="1085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2"/>
        <w:gridCol w:w="5270"/>
      </w:tblGrid>
      <w:tr w:rsidR="00B86663" w:rsidTr="00696C44">
        <w:trPr>
          <w:trHeight w:val="719"/>
        </w:trPr>
        <w:tc>
          <w:tcPr>
            <w:tcW w:w="5582" w:type="dxa"/>
          </w:tcPr>
          <w:p w:rsidR="00E80F89" w:rsidRPr="000F06CE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0F06CE">
              <w:rPr>
                <w:rFonts w:ascii="PT Astra Serif" w:hAnsi="PT Astra Serif"/>
                <w:color w:val="0F0F0F"/>
                <w:sz w:val="24"/>
                <w:szCs w:val="24"/>
              </w:rPr>
              <w:t>___________________________</w:t>
            </w:r>
          </w:p>
          <w:p w:rsidR="00E80F89" w:rsidRPr="00776558" w:rsidRDefault="00B86D1B" w:rsidP="00696C4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        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должность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5270" w:type="dxa"/>
          </w:tcPr>
          <w:p w:rsidR="00E80F89" w:rsidRPr="000F06CE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</w:rPr>
              <w:t xml:space="preserve">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</w:rPr>
              <w:t>_</w:t>
            </w:r>
            <w:r>
              <w:rPr>
                <w:rFonts w:ascii="PT Astra Serif" w:hAnsi="PT Astra Serif"/>
                <w:color w:val="0F0F0F"/>
                <w:sz w:val="24"/>
                <w:szCs w:val="24"/>
              </w:rPr>
              <w:t>________________________</w:t>
            </w:r>
          </w:p>
          <w:p w:rsidR="00E80F89" w:rsidRPr="00776558" w:rsidRDefault="00B86D1B" w:rsidP="00696C4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        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ФИО (последнее - при наличии))</w:t>
            </w:r>
          </w:p>
        </w:tc>
      </w:tr>
      <w:tr w:rsidR="00B86663" w:rsidTr="00696C44">
        <w:trPr>
          <w:trHeight w:val="349"/>
        </w:trPr>
        <w:tc>
          <w:tcPr>
            <w:tcW w:w="5582" w:type="dxa"/>
          </w:tcPr>
          <w:p w:rsidR="00E80F89" w:rsidRPr="000F06CE" w:rsidRDefault="00B86D1B" w:rsidP="00696C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0F06CE">
              <w:rPr>
                <w:rFonts w:ascii="PT Astra Serif" w:hAnsi="PT Astra Serif"/>
                <w:color w:val="0F0F0F"/>
                <w:sz w:val="24"/>
                <w:szCs w:val="24"/>
              </w:rPr>
              <w:lastRenderedPageBreak/>
              <w:t>___________________________</w:t>
            </w:r>
          </w:p>
          <w:p w:rsidR="00E80F89" w:rsidRPr="00776558" w:rsidRDefault="00B86D1B" w:rsidP="00696C4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 xml:space="preserve">                                 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(</w:t>
            </w:r>
            <w:r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дата</w:t>
            </w:r>
            <w:r w:rsidRPr="000F06CE">
              <w:rPr>
                <w:rFonts w:ascii="PT Astra Serif" w:hAnsi="PT Astra Serif"/>
                <w:color w:val="0F0F0F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5270" w:type="dxa"/>
          </w:tcPr>
          <w:p w:rsidR="00E80F89" w:rsidRPr="00776558" w:rsidRDefault="00E80F89" w:rsidP="00696C4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0F89" w:rsidRDefault="00E80F89" w:rsidP="00E80F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3D78" w:rsidRDefault="00843D78" w:rsidP="00E80F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3D78" w:rsidRPr="00E80F89" w:rsidRDefault="00B86D1B" w:rsidP="00843D78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CF0810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CF0810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CF0810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sectPr w:rsidR="00843D78" w:rsidRPr="00E80F89" w:rsidSect="00E80F89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86D1B">
      <w:r>
        <w:separator/>
      </w:r>
    </w:p>
  </w:endnote>
  <w:endnote w:type="continuationSeparator" w:id="0">
    <w:p w:rsidR="00000000" w:rsidRDefault="00B8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86D1B">
      <w:r>
        <w:separator/>
      </w:r>
    </w:p>
  </w:footnote>
  <w:footnote w:type="continuationSeparator" w:id="0">
    <w:p w:rsidR="00000000" w:rsidRDefault="00B86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924217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44181" w:rsidRPr="00444181" w:rsidRDefault="00B86D1B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44418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4418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4418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44418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F8" w:rsidRDefault="00B86D1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 w:rsidRDefault="00B86D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 w:rsidRDefault="00B86D1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447207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9E43FA" w:rsidRPr="00444181" w:rsidRDefault="00B86D1B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44418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4418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4418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44418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F89" w:rsidRPr="00E80F89" w:rsidRDefault="00B86D1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E80F89">
      <w:rPr>
        <w:rFonts w:ascii="PT Astra Serif" w:hAnsi="PT Astra Serif"/>
        <w:b w:val="0"/>
        <w:sz w:val="24"/>
        <w:szCs w:val="24"/>
      </w:rPr>
      <w:fldChar w:fldCharType="begin"/>
    </w:r>
    <w:r w:rsidRPr="00E80F8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80F89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8</w:t>
    </w:r>
    <w:r w:rsidRPr="00E80F8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5072806"/>
      <w:docPartObj>
        <w:docPartGallery w:val="Page Numbers (Top of Page)"/>
        <w:docPartUnique/>
      </w:docPartObj>
    </w:sdtPr>
    <w:sdtEndPr/>
    <w:sdtContent>
      <w:p w:rsidR="00E80F89" w:rsidRDefault="00B86D1B">
        <w:pPr>
          <w:pStyle w:val="af"/>
        </w:pPr>
        <w:r w:rsidRPr="00E80F8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80F8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80F8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E80F8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82FB8"/>
    <w:multiLevelType w:val="hybridMultilevel"/>
    <w:tmpl w:val="020CC372"/>
    <w:lvl w:ilvl="0" w:tplc="21783DA6">
      <w:start w:val="1"/>
      <w:numFmt w:val="decimal"/>
      <w:lvlText w:val="%1."/>
      <w:lvlJc w:val="left"/>
      <w:pPr>
        <w:ind w:left="734" w:hanging="394"/>
      </w:pPr>
      <w:rPr>
        <w:rFonts w:hint="default"/>
        <w:spacing w:val="0"/>
        <w:w w:val="97"/>
        <w:lang w:val="ru-RU" w:eastAsia="en-US" w:bidi="ar-SA"/>
      </w:rPr>
    </w:lvl>
    <w:lvl w:ilvl="1" w:tplc="954AA794">
      <w:numFmt w:val="bullet"/>
      <w:lvlText w:val="•"/>
      <w:lvlJc w:val="left"/>
      <w:pPr>
        <w:ind w:left="1751" w:hanging="394"/>
      </w:pPr>
      <w:rPr>
        <w:rFonts w:hint="default"/>
        <w:lang w:val="ru-RU" w:eastAsia="en-US" w:bidi="ar-SA"/>
      </w:rPr>
    </w:lvl>
    <w:lvl w:ilvl="2" w:tplc="6AFA724C">
      <w:numFmt w:val="bullet"/>
      <w:lvlText w:val="•"/>
      <w:lvlJc w:val="left"/>
      <w:pPr>
        <w:ind w:left="2763" w:hanging="394"/>
      </w:pPr>
      <w:rPr>
        <w:rFonts w:hint="default"/>
        <w:lang w:val="ru-RU" w:eastAsia="en-US" w:bidi="ar-SA"/>
      </w:rPr>
    </w:lvl>
    <w:lvl w:ilvl="3" w:tplc="590C977A">
      <w:numFmt w:val="bullet"/>
      <w:lvlText w:val="•"/>
      <w:lvlJc w:val="left"/>
      <w:pPr>
        <w:ind w:left="3774" w:hanging="394"/>
      </w:pPr>
      <w:rPr>
        <w:rFonts w:hint="default"/>
        <w:lang w:val="ru-RU" w:eastAsia="en-US" w:bidi="ar-SA"/>
      </w:rPr>
    </w:lvl>
    <w:lvl w:ilvl="4" w:tplc="C2F83E86">
      <w:numFmt w:val="bullet"/>
      <w:lvlText w:val="•"/>
      <w:lvlJc w:val="left"/>
      <w:pPr>
        <w:ind w:left="4786" w:hanging="394"/>
      </w:pPr>
      <w:rPr>
        <w:rFonts w:hint="default"/>
        <w:lang w:val="ru-RU" w:eastAsia="en-US" w:bidi="ar-SA"/>
      </w:rPr>
    </w:lvl>
    <w:lvl w:ilvl="5" w:tplc="29B461A2">
      <w:numFmt w:val="bullet"/>
      <w:lvlText w:val="•"/>
      <w:lvlJc w:val="left"/>
      <w:pPr>
        <w:ind w:left="5797" w:hanging="394"/>
      </w:pPr>
      <w:rPr>
        <w:rFonts w:hint="default"/>
        <w:lang w:val="ru-RU" w:eastAsia="en-US" w:bidi="ar-SA"/>
      </w:rPr>
    </w:lvl>
    <w:lvl w:ilvl="6" w:tplc="216EBD0C">
      <w:numFmt w:val="bullet"/>
      <w:lvlText w:val="•"/>
      <w:lvlJc w:val="left"/>
      <w:pPr>
        <w:ind w:left="6809" w:hanging="394"/>
      </w:pPr>
      <w:rPr>
        <w:rFonts w:hint="default"/>
        <w:lang w:val="ru-RU" w:eastAsia="en-US" w:bidi="ar-SA"/>
      </w:rPr>
    </w:lvl>
    <w:lvl w:ilvl="7" w:tplc="F76C9334">
      <w:numFmt w:val="bullet"/>
      <w:lvlText w:val="•"/>
      <w:lvlJc w:val="left"/>
      <w:pPr>
        <w:ind w:left="7820" w:hanging="394"/>
      </w:pPr>
      <w:rPr>
        <w:rFonts w:hint="default"/>
        <w:lang w:val="ru-RU" w:eastAsia="en-US" w:bidi="ar-SA"/>
      </w:rPr>
    </w:lvl>
    <w:lvl w:ilvl="8" w:tplc="D568B0A0">
      <w:numFmt w:val="bullet"/>
      <w:lvlText w:val="•"/>
      <w:lvlJc w:val="left"/>
      <w:pPr>
        <w:ind w:left="8832" w:hanging="394"/>
      </w:pPr>
      <w:rPr>
        <w:rFonts w:hint="default"/>
        <w:lang w:val="ru-RU" w:eastAsia="en-US" w:bidi="ar-SA"/>
      </w:rPr>
    </w:lvl>
  </w:abstractNum>
  <w:abstractNum w:abstractNumId="1">
    <w:nsid w:val="7A654B3E"/>
    <w:multiLevelType w:val="hybridMultilevel"/>
    <w:tmpl w:val="E11EF05C"/>
    <w:lvl w:ilvl="0" w:tplc="5368359C">
      <w:start w:val="1"/>
      <w:numFmt w:val="decimal"/>
      <w:lvlText w:val="%1."/>
      <w:lvlJc w:val="left"/>
      <w:pPr>
        <w:ind w:left="734" w:hanging="394"/>
      </w:pPr>
      <w:rPr>
        <w:rFonts w:hint="default"/>
        <w:spacing w:val="0"/>
        <w:w w:val="97"/>
        <w:lang w:val="ru-RU" w:eastAsia="en-US" w:bidi="ar-SA"/>
      </w:rPr>
    </w:lvl>
    <w:lvl w:ilvl="1" w:tplc="1096B8E2">
      <w:numFmt w:val="bullet"/>
      <w:lvlText w:val="•"/>
      <w:lvlJc w:val="left"/>
      <w:pPr>
        <w:ind w:left="1751" w:hanging="394"/>
      </w:pPr>
      <w:rPr>
        <w:rFonts w:hint="default"/>
        <w:lang w:val="ru-RU" w:eastAsia="en-US" w:bidi="ar-SA"/>
      </w:rPr>
    </w:lvl>
    <w:lvl w:ilvl="2" w:tplc="4516C82E">
      <w:numFmt w:val="bullet"/>
      <w:lvlText w:val="•"/>
      <w:lvlJc w:val="left"/>
      <w:pPr>
        <w:ind w:left="2763" w:hanging="394"/>
      </w:pPr>
      <w:rPr>
        <w:rFonts w:hint="default"/>
        <w:lang w:val="ru-RU" w:eastAsia="en-US" w:bidi="ar-SA"/>
      </w:rPr>
    </w:lvl>
    <w:lvl w:ilvl="3" w:tplc="4A96E2C8">
      <w:numFmt w:val="bullet"/>
      <w:lvlText w:val="•"/>
      <w:lvlJc w:val="left"/>
      <w:pPr>
        <w:ind w:left="3774" w:hanging="394"/>
      </w:pPr>
      <w:rPr>
        <w:rFonts w:hint="default"/>
        <w:lang w:val="ru-RU" w:eastAsia="en-US" w:bidi="ar-SA"/>
      </w:rPr>
    </w:lvl>
    <w:lvl w:ilvl="4" w:tplc="BAC8FEA6">
      <w:numFmt w:val="bullet"/>
      <w:lvlText w:val="•"/>
      <w:lvlJc w:val="left"/>
      <w:pPr>
        <w:ind w:left="4786" w:hanging="394"/>
      </w:pPr>
      <w:rPr>
        <w:rFonts w:hint="default"/>
        <w:lang w:val="ru-RU" w:eastAsia="en-US" w:bidi="ar-SA"/>
      </w:rPr>
    </w:lvl>
    <w:lvl w:ilvl="5" w:tplc="E7F655D0">
      <w:numFmt w:val="bullet"/>
      <w:lvlText w:val="•"/>
      <w:lvlJc w:val="left"/>
      <w:pPr>
        <w:ind w:left="5797" w:hanging="394"/>
      </w:pPr>
      <w:rPr>
        <w:rFonts w:hint="default"/>
        <w:lang w:val="ru-RU" w:eastAsia="en-US" w:bidi="ar-SA"/>
      </w:rPr>
    </w:lvl>
    <w:lvl w:ilvl="6" w:tplc="8182E08A">
      <w:numFmt w:val="bullet"/>
      <w:lvlText w:val="•"/>
      <w:lvlJc w:val="left"/>
      <w:pPr>
        <w:ind w:left="6809" w:hanging="394"/>
      </w:pPr>
      <w:rPr>
        <w:rFonts w:hint="default"/>
        <w:lang w:val="ru-RU" w:eastAsia="en-US" w:bidi="ar-SA"/>
      </w:rPr>
    </w:lvl>
    <w:lvl w:ilvl="7" w:tplc="D2B296F6">
      <w:numFmt w:val="bullet"/>
      <w:lvlText w:val="•"/>
      <w:lvlJc w:val="left"/>
      <w:pPr>
        <w:ind w:left="7820" w:hanging="394"/>
      </w:pPr>
      <w:rPr>
        <w:rFonts w:hint="default"/>
        <w:lang w:val="ru-RU" w:eastAsia="en-US" w:bidi="ar-SA"/>
      </w:rPr>
    </w:lvl>
    <w:lvl w:ilvl="8" w:tplc="00AC4228">
      <w:numFmt w:val="bullet"/>
      <w:lvlText w:val="•"/>
      <w:lvlJc w:val="left"/>
      <w:pPr>
        <w:ind w:left="8832" w:hanging="39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015A1"/>
    <w:rsid w:val="00061926"/>
    <w:rsid w:val="00070331"/>
    <w:rsid w:val="000D7E97"/>
    <w:rsid w:val="000F06CE"/>
    <w:rsid w:val="00110C1F"/>
    <w:rsid w:val="00147EBE"/>
    <w:rsid w:val="00212F76"/>
    <w:rsid w:val="00222DB0"/>
    <w:rsid w:val="00225B66"/>
    <w:rsid w:val="002320C2"/>
    <w:rsid w:val="00241720"/>
    <w:rsid w:val="00325457"/>
    <w:rsid w:val="003E6B43"/>
    <w:rsid w:val="00444181"/>
    <w:rsid w:val="004647FB"/>
    <w:rsid w:val="004D1484"/>
    <w:rsid w:val="004E4BF7"/>
    <w:rsid w:val="00505495"/>
    <w:rsid w:val="005229B2"/>
    <w:rsid w:val="0054599E"/>
    <w:rsid w:val="005479B1"/>
    <w:rsid w:val="00564E44"/>
    <w:rsid w:val="00583022"/>
    <w:rsid w:val="005A4A98"/>
    <w:rsid w:val="005F793A"/>
    <w:rsid w:val="00644195"/>
    <w:rsid w:val="006534F5"/>
    <w:rsid w:val="00660345"/>
    <w:rsid w:val="00696C44"/>
    <w:rsid w:val="006A21CA"/>
    <w:rsid w:val="006C0C76"/>
    <w:rsid w:val="006F193D"/>
    <w:rsid w:val="00750D71"/>
    <w:rsid w:val="00776558"/>
    <w:rsid w:val="007959C2"/>
    <w:rsid w:val="007B0386"/>
    <w:rsid w:val="007E0C10"/>
    <w:rsid w:val="00803CE3"/>
    <w:rsid w:val="00843D78"/>
    <w:rsid w:val="008D0D0A"/>
    <w:rsid w:val="00926E78"/>
    <w:rsid w:val="009405E8"/>
    <w:rsid w:val="0097628B"/>
    <w:rsid w:val="009D294B"/>
    <w:rsid w:val="009E43FA"/>
    <w:rsid w:val="009E6676"/>
    <w:rsid w:val="00AA7CBC"/>
    <w:rsid w:val="00AD6FE6"/>
    <w:rsid w:val="00AE2D89"/>
    <w:rsid w:val="00B03A11"/>
    <w:rsid w:val="00B86663"/>
    <w:rsid w:val="00B86D1B"/>
    <w:rsid w:val="00BB27E8"/>
    <w:rsid w:val="00BE3CF8"/>
    <w:rsid w:val="00C063A3"/>
    <w:rsid w:val="00C45A95"/>
    <w:rsid w:val="00C75BD6"/>
    <w:rsid w:val="00CC172C"/>
    <w:rsid w:val="00CC773C"/>
    <w:rsid w:val="00CF0810"/>
    <w:rsid w:val="00DC5382"/>
    <w:rsid w:val="00DF45B4"/>
    <w:rsid w:val="00E55663"/>
    <w:rsid w:val="00E80F89"/>
    <w:rsid w:val="00F73987"/>
    <w:rsid w:val="00F806C0"/>
    <w:rsid w:val="00FD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E59FF-F92C-4DE6-99AE-B39DD5089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3">
    <w:name w:val="Стиль1"/>
    <w:basedOn w:val="a"/>
    <w:link w:val="14"/>
    <w:qFormat/>
    <w:rsid w:val="00E80F89"/>
    <w:pPr>
      <w:tabs>
        <w:tab w:val="left" w:pos="7088"/>
      </w:tabs>
      <w:jc w:val="right"/>
    </w:pPr>
    <w:rPr>
      <w:rFonts w:ascii="PT Astra Serif" w:eastAsia="PT Astra Serif" w:hAnsi="PT Astra Serif" w:cs="PT Astra Serif"/>
      <w:sz w:val="24"/>
      <w:szCs w:val="24"/>
    </w:rPr>
  </w:style>
  <w:style w:type="character" w:customStyle="1" w:styleId="14">
    <w:name w:val="Стиль1 Знак"/>
    <w:basedOn w:val="a0"/>
    <w:link w:val="13"/>
    <w:rsid w:val="00E80F89"/>
    <w:rPr>
      <w:rFonts w:ascii="PT Astra Serif" w:eastAsia="PT Astra Serif" w:hAnsi="PT Astra Serif" w:cs="PT Astra Serif"/>
      <w:sz w:val="24"/>
      <w:szCs w:val="24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5A4A98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5A4A98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5A4A98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5A4A98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5A4A98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2767</Words>
  <Characters>15773</Characters>
  <Application>Microsoft Office Word</Application>
  <DocSecurity>4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Николаевна Следенко</cp:lastModifiedBy>
  <cp:revision>2</cp:revision>
  <cp:lastPrinted>2026-04-08T04:21:00Z</cp:lastPrinted>
  <dcterms:created xsi:type="dcterms:W3CDTF">2026-04-14T02:21:00Z</dcterms:created>
  <dcterms:modified xsi:type="dcterms:W3CDTF">2026-04-14T02:21:00Z</dcterms:modified>
</cp:coreProperties>
</file>