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C5150F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411A57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25.02.2026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11A57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11A57" w:rsidRPr="003166FE" w:rsidP="00C5150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</w:pPr>
            <w:bookmarkStart w:id="1" w:name="РегНомер"/>
            <w:r w:rsidRPr="003166FE">
              <w:rPr>
                <w:rFonts w:ascii="PT Astra Serif" w:eastAsia="PT Astra Serif" w:hAnsi="PT Astra Serif" w:cs="PT Astra Serif"/>
                <w:sz w:val="27"/>
                <w:szCs w:val="27"/>
              </w:rPr>
              <w:t>№</w:t>
            </w:r>
            <w:r w:rsidRPr="003166FE"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  <w:t xml:space="preserve"> 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2-п</w: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2D50F3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1"/>
          </w:p>
        </w:tc>
      </w:tr>
    </w:tbl>
    <w:p w:rsidR="00411A5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411A5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C25257" w:rsidRPr="009B2C3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 в п</w:t>
      </w:r>
      <w:r w:rsidRPr="00C25257">
        <w:rPr>
          <w:rFonts w:ascii="PT Astra Serif" w:hAnsi="PT Astra Serif"/>
          <w:sz w:val="26"/>
          <w:szCs w:val="26"/>
        </w:rPr>
        <w:t xml:space="preserve">риказ Департамента архитектуры и строительства </w:t>
      </w:r>
      <w:r w:rsidRPr="009B2C37">
        <w:rPr>
          <w:rFonts w:ascii="PT Astra Serif" w:hAnsi="PT Astra Serif"/>
          <w:sz w:val="26"/>
          <w:szCs w:val="26"/>
        </w:rPr>
        <w:t xml:space="preserve">Томской области от </w:t>
      </w:r>
      <w:r w:rsidR="00135DCE">
        <w:rPr>
          <w:rFonts w:ascii="PT Astra Serif" w:hAnsi="PT Astra Serif"/>
          <w:sz w:val="26"/>
          <w:szCs w:val="26"/>
        </w:rPr>
        <w:t>05.09.2019</w:t>
      </w:r>
      <w:r w:rsidRPr="009B2C37">
        <w:rPr>
          <w:rFonts w:ascii="PT Astra Serif" w:hAnsi="PT Astra Serif"/>
          <w:sz w:val="26"/>
          <w:szCs w:val="26"/>
        </w:rPr>
        <w:t xml:space="preserve"> № </w:t>
      </w:r>
      <w:r w:rsidR="00135DCE">
        <w:rPr>
          <w:rFonts w:ascii="PT Astra Serif" w:hAnsi="PT Astra Serif"/>
          <w:sz w:val="26"/>
          <w:szCs w:val="26"/>
        </w:rPr>
        <w:t>26</w:t>
      </w:r>
      <w:r w:rsidRPr="009B2C37">
        <w:rPr>
          <w:rFonts w:ascii="PT Astra Serif" w:hAnsi="PT Astra Serif"/>
          <w:sz w:val="26"/>
          <w:szCs w:val="26"/>
        </w:rPr>
        <w:t>-п</w:t>
      </w:r>
    </w:p>
    <w:p w:rsidR="00E85C82" w:rsidRPr="009B2C3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C25257" w:rsidRPr="00411A57" w:rsidP="00983EB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11A5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23A57" w:rsidRPr="00411A57" w:rsidP="00983EB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11A57">
        <w:rPr>
          <w:rFonts w:ascii="PT Astra Serif" w:hAnsi="PT Astra Serif"/>
          <w:sz w:val="26"/>
          <w:szCs w:val="26"/>
        </w:rPr>
        <w:t>ПРИКАЗЫВАЮ: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/>
          <w:sz w:val="26"/>
          <w:szCs w:val="26"/>
        </w:rPr>
        <w:t>1. </w:t>
      </w:r>
      <w:r w:rsidRPr="00411A57">
        <w:rPr>
          <w:rFonts w:ascii="PT Astra Serif" w:hAnsi="PT Astra Serif" w:cs="Times New Roman"/>
          <w:sz w:val="26"/>
          <w:szCs w:val="26"/>
        </w:rPr>
        <w:t>Внести изменения в приказ Департамента архитектуры и строительства Томской области от 05.09.2019 № 26-п «О мерах по реализации на территории Томской области комплекса процессных мероприятий «Выполнение государственных обязательств</w:t>
      </w:r>
      <w:r w:rsidRPr="00411A57">
        <w:rPr>
          <w:rFonts w:ascii="PT Astra Serif" w:hAnsi="PT Astra Serif" w:cs="Times New Roman"/>
          <w:sz w:val="26"/>
          <w:szCs w:val="26"/>
        </w:rPr>
        <w:br/>
      </w:r>
      <w:r w:rsidRPr="00411A57">
        <w:rPr>
          <w:rFonts w:ascii="PT Astra Serif" w:hAnsi="PT Astra Serif" w:cs="Times New Roman"/>
          <w:sz w:val="26"/>
          <w:szCs w:val="26"/>
        </w:rPr>
        <w:t>по обеспечению жильем отдельных категорий граждан» государственной программы Российской Федерации «Обеспечение доступным и комфортным жильем</w:t>
      </w:r>
      <w:r w:rsidRPr="00411A57">
        <w:rPr>
          <w:rFonts w:ascii="PT Astra Serif" w:hAnsi="PT Astra Serif" w:cs="Times New Roman"/>
          <w:sz w:val="26"/>
          <w:szCs w:val="26"/>
        </w:rPr>
        <w:br/>
      </w:r>
      <w:r w:rsidRPr="00411A57">
        <w:rPr>
          <w:rFonts w:ascii="PT Astra Serif" w:hAnsi="PT Astra Serif" w:cs="Times New Roman"/>
          <w:sz w:val="26"/>
          <w:szCs w:val="26"/>
        </w:rPr>
        <w:t>и коммунальными услугами граждан Российской Федерации» (Официальный интернет - портал правовой информации (www.pravo.gov.ru), 05.09.2019</w:t>
      </w:r>
      <w:r w:rsidRPr="00411A57">
        <w:rPr>
          <w:rFonts w:ascii="PT Astra Serif" w:hAnsi="PT Astra Serif" w:cs="Times New Roman"/>
          <w:sz w:val="26"/>
          <w:szCs w:val="26"/>
        </w:rPr>
        <w:br/>
      </w:r>
      <w:r w:rsidRPr="00411A57">
        <w:rPr>
          <w:rFonts w:ascii="PT Astra Serif" w:hAnsi="PT Astra Serif" w:cs="Times New Roman"/>
          <w:sz w:val="26"/>
          <w:szCs w:val="26"/>
        </w:rPr>
        <w:t>№ 7001201909050002) следующие изменения: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1) в преамбуле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2) в подпункте 2 пункта 2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3) в Порядке уведомления гражданина о принятом решении о признании либо об отказе в признании гражданина участником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установленном указанным приказом (приложение № 1) по тексту слова «ведомственной целевой программы» заменить словами «процессных мероприятий»;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4)</w:t>
      </w:r>
      <w:r w:rsidRPr="00411A57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411A57">
        <w:rPr>
          <w:rFonts w:ascii="PT Astra Serif" w:hAnsi="PT Astra Serif" w:cs="Times New Roman"/>
          <w:sz w:val="26"/>
          <w:szCs w:val="26"/>
        </w:rPr>
        <w:t>в пункте 2 Порядка формирования и утверждения сводного списка граждан - получателей государственных жилищных сертификатов в планируемом году, установленном указанным приказом (приложение № 3)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5) в Порядке ведения реестра государственных жилищных сертификатов, выданных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установленном указанным приказом (приложение № 4):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а) в пункте 2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б) в приложении к Порядку по тексту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6) в пункте 2 Порядка вручения государственных жилищных сертификатов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установленного указанным приказом (приложение № 5) слова «архитектуры и» исключить;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7) в Порядке оформления и выдачи государственных жилищных сертификатов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определенном указанным приказом (приложение № 6) по тексту слова «Департамент архитектуры и строительства Томской области» в соответствующем падеже заменить словами «Департамент строительства Томской области» в соответствующем падеже.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11A57">
        <w:rPr>
          <w:rFonts w:ascii="PT Astra Serif" w:hAnsi="PT Astra Serif" w:cs="Times New Roman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411A57" w:rsidRPr="00411A57" w:rsidP="00411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A57" w:rsidRPr="00411A57" w:rsidP="004F3BEE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11A57" w:rsidP="004F3BEE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</w:p>
    <w:p w:rsidR="0058414E" w:rsidP="00983E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E15F2" w:rsidRPr="002E74C5" w:rsidP="00983E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7" w:type="dxa"/>
        <w:tblLook w:val="04A0"/>
      </w:tblPr>
      <w:tblGrid>
        <w:gridCol w:w="3686"/>
        <w:gridCol w:w="3190"/>
        <w:gridCol w:w="3331"/>
      </w:tblGrid>
      <w:tr w:rsidTr="0003774D">
        <w:tblPrEx>
          <w:tblW w:w="10207" w:type="dxa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033F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2E74C5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983EB6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135DCE">
            <w:pPr>
              <w:tabs>
                <w:tab w:val="left" w:pos="7088"/>
              </w:tabs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> </w:t>
            </w:r>
            <w:r w:rsidR="00135DCE">
              <w:rPr>
                <w:rFonts w:ascii="PT Astra Serif" w:hAnsi="PT Astra Serif"/>
                <w:sz w:val="26"/>
                <w:szCs w:val="26"/>
              </w:rPr>
              <w:t>А.Б. Колмаков</w:t>
            </w:r>
            <w:bookmarkStart w:id="3" w:name="_GoBack"/>
            <w:bookmarkEnd w:id="3"/>
          </w:p>
        </w:tc>
      </w:tr>
    </w:tbl>
    <w:p w:rsidR="006E39B1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1A57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3774D" w:rsidP="00983EB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Sect="005E6423">
      <w:headerReference w:type="default" r:id="rId6"/>
      <w:headerReference w:type="first" r:id="rId7"/>
      <w:type w:val="continuous"/>
      <w:pgSz w:w="11907" w:h="16840"/>
      <w:pgMar w:top="1134" w:right="567" w:bottom="1134" w:left="1134" w:header="567" w:footer="567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324316878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B7624" w:rsidRPr="003B7624">
        <w:pPr>
          <w:pStyle w:val="Header"/>
          <w:rPr>
            <w:rFonts w:ascii="PT Astra Serif" w:hAnsi="PT Astra Serif"/>
            <w:sz w:val="26"/>
            <w:szCs w:val="26"/>
          </w:rPr>
        </w:pPr>
        <w:r w:rsidRPr="003B7624">
          <w:rPr>
            <w:rFonts w:ascii="PT Astra Serif" w:hAnsi="PT Astra Serif"/>
            <w:sz w:val="26"/>
            <w:szCs w:val="26"/>
          </w:rPr>
          <w:fldChar w:fldCharType="begin"/>
        </w:r>
        <w:r w:rsidRPr="003B7624">
          <w:rPr>
            <w:rFonts w:ascii="PT Astra Serif" w:hAnsi="PT Astra Serif"/>
            <w:sz w:val="26"/>
            <w:szCs w:val="26"/>
          </w:rPr>
          <w:instrText>PAGE   \* MERGEFORMAT</w:instrText>
        </w:r>
        <w:r w:rsidRPr="003B7624">
          <w:rPr>
            <w:rFonts w:ascii="PT Astra Serif" w:hAnsi="PT Astra Serif"/>
            <w:sz w:val="26"/>
            <w:szCs w:val="26"/>
          </w:rPr>
          <w:fldChar w:fldCharType="separate"/>
        </w:r>
        <w:r w:rsidR="00135DCE">
          <w:rPr>
            <w:rFonts w:ascii="PT Astra Serif" w:hAnsi="PT Astra Serif"/>
            <w:noProof/>
            <w:sz w:val="26"/>
            <w:szCs w:val="26"/>
          </w:rPr>
          <w:t>2</w:t>
        </w:r>
        <w:r w:rsidRPr="003B762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840D82"/>
    <w:multiLevelType w:val="hybridMultilevel"/>
    <w:tmpl w:val="2BF81618"/>
    <w:lvl w:ilvl="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02970"/>
    <w:rsid w:val="00011C91"/>
    <w:rsid w:val="00023A57"/>
    <w:rsid w:val="000242F6"/>
    <w:rsid w:val="00025EEB"/>
    <w:rsid w:val="00033F86"/>
    <w:rsid w:val="00036046"/>
    <w:rsid w:val="0003774D"/>
    <w:rsid w:val="0004603B"/>
    <w:rsid w:val="00051C6F"/>
    <w:rsid w:val="000558A9"/>
    <w:rsid w:val="000849CC"/>
    <w:rsid w:val="000A5D1D"/>
    <w:rsid w:val="000B188D"/>
    <w:rsid w:val="000B2461"/>
    <w:rsid w:val="000C011D"/>
    <w:rsid w:val="000D645E"/>
    <w:rsid w:val="000E15F2"/>
    <w:rsid w:val="00112C32"/>
    <w:rsid w:val="00114A4D"/>
    <w:rsid w:val="00123B6B"/>
    <w:rsid w:val="001321C2"/>
    <w:rsid w:val="00135DCE"/>
    <w:rsid w:val="00142FD6"/>
    <w:rsid w:val="00147EBE"/>
    <w:rsid w:val="0016350A"/>
    <w:rsid w:val="0016491B"/>
    <w:rsid w:val="001A58EE"/>
    <w:rsid w:val="001F5FA6"/>
    <w:rsid w:val="0020022D"/>
    <w:rsid w:val="00203BD2"/>
    <w:rsid w:val="00233D70"/>
    <w:rsid w:val="00255A01"/>
    <w:rsid w:val="002601D1"/>
    <w:rsid w:val="00272231"/>
    <w:rsid w:val="00284207"/>
    <w:rsid w:val="002D2919"/>
    <w:rsid w:val="002D50F3"/>
    <w:rsid w:val="002E74C5"/>
    <w:rsid w:val="003166FE"/>
    <w:rsid w:val="00374945"/>
    <w:rsid w:val="00396C6D"/>
    <w:rsid w:val="003B3497"/>
    <w:rsid w:val="003B7624"/>
    <w:rsid w:val="003C5628"/>
    <w:rsid w:val="003E344F"/>
    <w:rsid w:val="003F1E03"/>
    <w:rsid w:val="00400D3A"/>
    <w:rsid w:val="004040BF"/>
    <w:rsid w:val="00411A57"/>
    <w:rsid w:val="00415E7E"/>
    <w:rsid w:val="004238B5"/>
    <w:rsid w:val="004A0474"/>
    <w:rsid w:val="004C0BB2"/>
    <w:rsid w:val="004C5EF7"/>
    <w:rsid w:val="004E1DA0"/>
    <w:rsid w:val="004F3BEE"/>
    <w:rsid w:val="00506041"/>
    <w:rsid w:val="00510171"/>
    <w:rsid w:val="00534095"/>
    <w:rsid w:val="00554C8F"/>
    <w:rsid w:val="0058414E"/>
    <w:rsid w:val="00597903"/>
    <w:rsid w:val="005A5BD1"/>
    <w:rsid w:val="005B6CE3"/>
    <w:rsid w:val="005C401E"/>
    <w:rsid w:val="005D2C34"/>
    <w:rsid w:val="005E5C29"/>
    <w:rsid w:val="005E6423"/>
    <w:rsid w:val="00602378"/>
    <w:rsid w:val="00621597"/>
    <w:rsid w:val="00621D1D"/>
    <w:rsid w:val="006406FE"/>
    <w:rsid w:val="0064267B"/>
    <w:rsid w:val="0065080D"/>
    <w:rsid w:val="00671E8D"/>
    <w:rsid w:val="00684275"/>
    <w:rsid w:val="0069709B"/>
    <w:rsid w:val="006A0393"/>
    <w:rsid w:val="006A21CA"/>
    <w:rsid w:val="006A6C0E"/>
    <w:rsid w:val="006C3F05"/>
    <w:rsid w:val="006E39B1"/>
    <w:rsid w:val="006E414E"/>
    <w:rsid w:val="006F76B6"/>
    <w:rsid w:val="00743D53"/>
    <w:rsid w:val="00761BAF"/>
    <w:rsid w:val="00793607"/>
    <w:rsid w:val="007959C2"/>
    <w:rsid w:val="007A267B"/>
    <w:rsid w:val="007F3C06"/>
    <w:rsid w:val="008451D9"/>
    <w:rsid w:val="008528EF"/>
    <w:rsid w:val="00853550"/>
    <w:rsid w:val="008963D1"/>
    <w:rsid w:val="008A20A2"/>
    <w:rsid w:val="008C078C"/>
    <w:rsid w:val="008C68B0"/>
    <w:rsid w:val="008D09AE"/>
    <w:rsid w:val="008E2089"/>
    <w:rsid w:val="00901F8D"/>
    <w:rsid w:val="0091265D"/>
    <w:rsid w:val="009203FB"/>
    <w:rsid w:val="0094687B"/>
    <w:rsid w:val="00960939"/>
    <w:rsid w:val="00983EB6"/>
    <w:rsid w:val="00993403"/>
    <w:rsid w:val="00993D32"/>
    <w:rsid w:val="009B2C37"/>
    <w:rsid w:val="009B7251"/>
    <w:rsid w:val="009D42D9"/>
    <w:rsid w:val="009F063F"/>
    <w:rsid w:val="00A22DE3"/>
    <w:rsid w:val="00A4354A"/>
    <w:rsid w:val="00A4468F"/>
    <w:rsid w:val="00A77E6E"/>
    <w:rsid w:val="00AA22DC"/>
    <w:rsid w:val="00AB54C8"/>
    <w:rsid w:val="00AC7461"/>
    <w:rsid w:val="00AF381E"/>
    <w:rsid w:val="00B07B99"/>
    <w:rsid w:val="00B11D27"/>
    <w:rsid w:val="00B4057E"/>
    <w:rsid w:val="00B63EB0"/>
    <w:rsid w:val="00B6683F"/>
    <w:rsid w:val="00B91AF6"/>
    <w:rsid w:val="00B93525"/>
    <w:rsid w:val="00B9369B"/>
    <w:rsid w:val="00B954C2"/>
    <w:rsid w:val="00BA321D"/>
    <w:rsid w:val="00BC0BE6"/>
    <w:rsid w:val="00BC369A"/>
    <w:rsid w:val="00BD145D"/>
    <w:rsid w:val="00BD7E9A"/>
    <w:rsid w:val="00BE3CF8"/>
    <w:rsid w:val="00BF4A3A"/>
    <w:rsid w:val="00C0681C"/>
    <w:rsid w:val="00C10A5B"/>
    <w:rsid w:val="00C137D9"/>
    <w:rsid w:val="00C25257"/>
    <w:rsid w:val="00C35532"/>
    <w:rsid w:val="00C5150F"/>
    <w:rsid w:val="00C60D79"/>
    <w:rsid w:val="00C92773"/>
    <w:rsid w:val="00CB6AC1"/>
    <w:rsid w:val="00CD10F2"/>
    <w:rsid w:val="00CD2BF0"/>
    <w:rsid w:val="00CE3816"/>
    <w:rsid w:val="00D10E7A"/>
    <w:rsid w:val="00D127D9"/>
    <w:rsid w:val="00D20006"/>
    <w:rsid w:val="00D2115A"/>
    <w:rsid w:val="00D27845"/>
    <w:rsid w:val="00D808A8"/>
    <w:rsid w:val="00D8293A"/>
    <w:rsid w:val="00D8305C"/>
    <w:rsid w:val="00D84CE2"/>
    <w:rsid w:val="00D854CF"/>
    <w:rsid w:val="00DA1F9A"/>
    <w:rsid w:val="00DB4C63"/>
    <w:rsid w:val="00DC7621"/>
    <w:rsid w:val="00DE1788"/>
    <w:rsid w:val="00E5594F"/>
    <w:rsid w:val="00E64A5D"/>
    <w:rsid w:val="00E779A0"/>
    <w:rsid w:val="00E85C82"/>
    <w:rsid w:val="00E877EC"/>
    <w:rsid w:val="00EA7916"/>
    <w:rsid w:val="00F07447"/>
    <w:rsid w:val="00FB618A"/>
    <w:rsid w:val="00FC09B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character" w:customStyle="1" w:styleId="document-info-name">
    <w:name w:val="document-info-name"/>
    <w:basedOn w:val="DefaultParagraphFont"/>
    <w:rsid w:val="00510171"/>
  </w:style>
  <w:style w:type="character" w:customStyle="1" w:styleId="document-info-data">
    <w:name w:val="document-info-data"/>
    <w:basedOn w:val="DefaultParagraphFont"/>
    <w:rsid w:val="00510171"/>
  </w:style>
  <w:style w:type="paragraph" w:styleId="NormalWeb">
    <w:name w:val="Normal (Web)"/>
    <w:basedOn w:val="Normal"/>
    <w:uiPriority w:val="99"/>
    <w:unhideWhenUsed/>
    <w:rsid w:val="00D10E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LineNumber">
    <w:name w:val="line number"/>
    <w:basedOn w:val="DefaultParagraphFont"/>
    <w:uiPriority w:val="99"/>
    <w:semiHidden/>
    <w:unhideWhenUsed/>
    <w:rsid w:val="003B7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CD38A40-607A-4796-A2CF-8B679CF6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3</cp:revision>
  <cp:lastPrinted>2025-01-10T05:10:00Z</cp:lastPrinted>
  <dcterms:created xsi:type="dcterms:W3CDTF">2026-02-24T03:34:00Z</dcterms:created>
  <dcterms:modified xsi:type="dcterms:W3CDTF">2026-02-24T03:36:00Z</dcterms:modified>
</cp:coreProperties>
</file>