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E3CF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E3CF8" w:rsidRDefault="00147E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E3CF8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E3CF8" w:rsidRDefault="00147E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87460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C292D" w:rsidRDefault="00D700F6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84148D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строительства </w:t>
      </w:r>
    </w:p>
    <w:p w:rsidR="00BE3CF8" w:rsidRPr="0084148D" w:rsidRDefault="00D700F6" w:rsidP="00AC292D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84148D"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84148D" w:rsidRPr="0084148D">
        <w:rPr>
          <w:rFonts w:ascii="PT Astra Serif" w:hAnsi="PT Astra Serif" w:cs="Times New Roman"/>
          <w:sz w:val="26"/>
          <w:szCs w:val="26"/>
        </w:rPr>
        <w:t>23.09.2024</w:t>
      </w:r>
      <w:r w:rsidRPr="0084148D">
        <w:rPr>
          <w:rFonts w:ascii="PT Astra Serif" w:hAnsi="PT Astra Serif" w:cs="Times New Roman"/>
          <w:sz w:val="26"/>
          <w:szCs w:val="26"/>
        </w:rPr>
        <w:t xml:space="preserve"> № </w:t>
      </w:r>
      <w:r w:rsidR="0084148D" w:rsidRPr="0084148D">
        <w:rPr>
          <w:rFonts w:ascii="PT Astra Serif" w:hAnsi="PT Astra Serif" w:cs="Times New Roman"/>
          <w:sz w:val="26"/>
          <w:szCs w:val="26"/>
        </w:rPr>
        <w:t>22</w:t>
      </w:r>
      <w:r w:rsidRPr="0084148D">
        <w:rPr>
          <w:rFonts w:ascii="PT Astra Serif" w:hAnsi="PT Astra Serif" w:cs="Times New Roman"/>
          <w:sz w:val="26"/>
          <w:szCs w:val="26"/>
        </w:rPr>
        <w:t>-п</w:t>
      </w:r>
    </w:p>
    <w:p w:rsidR="00BE3CF8" w:rsidRPr="00AC292D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E3CF8" w:rsidRPr="00AC292D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E3CF8" w:rsidRPr="00AC292D" w:rsidRDefault="003F235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C292D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BE3CF8" w:rsidRPr="00AC292D" w:rsidRDefault="00147E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C292D">
        <w:rPr>
          <w:rFonts w:ascii="PT Astra Serif" w:hAnsi="PT Astra Serif" w:cs="Times New Roman"/>
          <w:sz w:val="26"/>
          <w:szCs w:val="26"/>
        </w:rPr>
        <w:t>ПРИКАЗЫВАЮ:</w:t>
      </w:r>
    </w:p>
    <w:p w:rsidR="00F54697" w:rsidRPr="00AC292D" w:rsidRDefault="003F235E" w:rsidP="00AC292D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C292D">
        <w:rPr>
          <w:rFonts w:ascii="PT Astra Serif" w:hAnsi="PT Astra Serif" w:cs="Times New Roman"/>
          <w:sz w:val="26"/>
          <w:szCs w:val="26"/>
        </w:rPr>
        <w:t>Внести в приказ Департамента строительства Томской области</w:t>
      </w:r>
      <w:r w:rsidR="00EF4850">
        <w:rPr>
          <w:rFonts w:ascii="PT Astra Serif" w:hAnsi="PT Astra Serif" w:cs="Times New Roman"/>
          <w:sz w:val="26"/>
          <w:szCs w:val="26"/>
        </w:rPr>
        <w:br/>
      </w:r>
      <w:r w:rsidRPr="00AC292D">
        <w:rPr>
          <w:rFonts w:ascii="PT Astra Serif" w:hAnsi="PT Astra Serif" w:cs="Times New Roman"/>
          <w:sz w:val="26"/>
          <w:szCs w:val="26"/>
        </w:rPr>
        <w:t xml:space="preserve">от </w:t>
      </w:r>
      <w:r w:rsidR="0084148D" w:rsidRPr="00AC292D">
        <w:rPr>
          <w:rFonts w:ascii="PT Astra Serif" w:hAnsi="PT Astra Serif" w:cs="Times New Roman"/>
          <w:sz w:val="26"/>
          <w:szCs w:val="26"/>
        </w:rPr>
        <w:t>23.09.2024 № 22</w:t>
      </w:r>
      <w:r w:rsidRPr="00AC292D">
        <w:rPr>
          <w:rFonts w:ascii="PT Astra Serif" w:hAnsi="PT Astra Serif" w:cs="Times New Roman"/>
          <w:sz w:val="26"/>
          <w:szCs w:val="26"/>
        </w:rPr>
        <w:t>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</w:t>
      </w:r>
      <w:r w:rsidR="00EF4850">
        <w:rPr>
          <w:rFonts w:ascii="PT Astra Serif" w:hAnsi="PT Astra Serif" w:cs="Times New Roman"/>
          <w:sz w:val="26"/>
          <w:szCs w:val="26"/>
        </w:rPr>
        <w:br/>
      </w:r>
      <w:r w:rsidRPr="00AC292D">
        <w:rPr>
          <w:rFonts w:ascii="PT Astra Serif" w:hAnsi="PT Astra Serif" w:cs="Times New Roman"/>
          <w:sz w:val="26"/>
          <w:szCs w:val="26"/>
        </w:rPr>
        <w:t xml:space="preserve">о предоставлении </w:t>
      </w:r>
      <w:r w:rsidR="0010102B" w:rsidRPr="00AC292D">
        <w:rPr>
          <w:rFonts w:ascii="PT Astra Serif" w:hAnsi="PT Astra Serif" w:cs="Times New Roman"/>
          <w:sz w:val="26"/>
          <w:szCs w:val="26"/>
        </w:rPr>
        <w:t xml:space="preserve">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</w:t>
      </w:r>
      <w:r w:rsidR="00C657E4" w:rsidRPr="00AC292D">
        <w:rPr>
          <w:rFonts w:ascii="PT Astra Serif" w:hAnsi="PT Astra Serif" w:cs="Times New Roman"/>
          <w:sz w:val="26"/>
          <w:szCs w:val="26"/>
        </w:rPr>
        <w:t xml:space="preserve">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</w:t>
      </w:r>
      <w:r w:rsidR="00C55B14" w:rsidRPr="00AC292D">
        <w:rPr>
          <w:rFonts w:ascii="PT Astra Serif" w:hAnsi="PT Astra Serif" w:cs="Times New Roman"/>
          <w:sz w:val="26"/>
          <w:szCs w:val="26"/>
        </w:rPr>
        <w:t>капитальных вложений в объекты муниципальной собственности» (Официальный интернет-портал правовой информации (</w:t>
      </w:r>
      <w:hyperlink r:id="rId9" w:history="1"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  <w:lang w:val="en-US"/>
          </w:rPr>
          <w:t>www</w:t>
        </w:r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</w:rPr>
          <w:t>.</w:t>
        </w:r>
        <w:proofErr w:type="spellStart"/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  <w:lang w:val="en-US"/>
          </w:rPr>
          <w:t>pravo</w:t>
        </w:r>
        <w:proofErr w:type="spellEnd"/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</w:rPr>
          <w:t>.</w:t>
        </w:r>
        <w:proofErr w:type="spellStart"/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  <w:lang w:val="en-US"/>
          </w:rPr>
          <w:t>gov</w:t>
        </w:r>
        <w:proofErr w:type="spellEnd"/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</w:rPr>
          <w:t>.</w:t>
        </w:r>
        <w:r w:rsidR="00C55B14" w:rsidRPr="00AC292D">
          <w:rPr>
            <w:rStyle w:val="af4"/>
            <w:rFonts w:ascii="PT Astra Serif" w:hAnsi="PT Astra Serif" w:cs="Times New Roman"/>
            <w:sz w:val="26"/>
            <w:szCs w:val="26"/>
            <w:u w:val="none"/>
            <w:lang w:val="en-US"/>
          </w:rPr>
          <w:t>ru</w:t>
        </w:r>
      </w:hyperlink>
      <w:r w:rsidR="00C55B14" w:rsidRPr="00AC292D">
        <w:rPr>
          <w:rFonts w:ascii="PT Astra Serif" w:hAnsi="PT Astra Serif" w:cs="Times New Roman"/>
          <w:sz w:val="26"/>
          <w:szCs w:val="26"/>
        </w:rPr>
        <w:t xml:space="preserve">), </w:t>
      </w:r>
      <w:r w:rsidR="0084148D" w:rsidRPr="00AC292D">
        <w:rPr>
          <w:rFonts w:ascii="PT Astra Serif" w:hAnsi="PT Astra Serif" w:cs="Times New Roman"/>
          <w:sz w:val="26"/>
          <w:szCs w:val="26"/>
        </w:rPr>
        <w:t>24.09.2024</w:t>
      </w:r>
      <w:r w:rsidR="00C55B14" w:rsidRPr="00AC292D">
        <w:rPr>
          <w:rFonts w:ascii="PT Astra Serif" w:hAnsi="PT Astra Serif" w:cs="Times New Roman"/>
          <w:sz w:val="26"/>
          <w:szCs w:val="26"/>
        </w:rPr>
        <w:t xml:space="preserve"> № </w:t>
      </w:r>
      <w:r w:rsidR="0084148D" w:rsidRPr="00AC292D">
        <w:rPr>
          <w:rFonts w:ascii="PT Astra Serif" w:hAnsi="PT Astra Serif" w:cs="Times New Roman"/>
          <w:sz w:val="26"/>
          <w:szCs w:val="26"/>
        </w:rPr>
        <w:t>7001202409240003</w:t>
      </w:r>
      <w:r w:rsidR="00C55B14" w:rsidRPr="00AC292D">
        <w:rPr>
          <w:rFonts w:ascii="PT Astra Serif" w:hAnsi="PT Astra Serif" w:cs="Times New Roman"/>
          <w:sz w:val="26"/>
          <w:szCs w:val="26"/>
        </w:rPr>
        <w:t xml:space="preserve">) </w:t>
      </w:r>
      <w:r w:rsidR="0084148D" w:rsidRPr="00AC292D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="00C55B14" w:rsidRPr="00AC292D">
        <w:rPr>
          <w:rFonts w:ascii="PT Astra Serif" w:hAnsi="PT Astra Serif" w:cs="Times New Roman"/>
          <w:sz w:val="26"/>
          <w:szCs w:val="26"/>
        </w:rPr>
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</w:t>
      </w:r>
      <w:r w:rsidR="0084148D" w:rsidRPr="00AC292D">
        <w:rPr>
          <w:rFonts w:ascii="PT Astra Serif" w:hAnsi="PT Astra Serif" w:cs="Times New Roman"/>
          <w:sz w:val="26"/>
          <w:szCs w:val="26"/>
        </w:rPr>
        <w:t>е указанным приказом, в нов</w:t>
      </w:r>
      <w:r w:rsidR="00EF4850">
        <w:rPr>
          <w:rFonts w:ascii="PT Astra Serif" w:hAnsi="PT Astra Serif" w:cs="Times New Roman"/>
          <w:sz w:val="26"/>
          <w:szCs w:val="26"/>
        </w:rPr>
        <w:t>ой редакции согласно приложению</w:t>
      </w:r>
      <w:r w:rsidR="00EF4850">
        <w:rPr>
          <w:rFonts w:ascii="PT Astra Serif" w:hAnsi="PT Astra Serif" w:cs="Times New Roman"/>
          <w:sz w:val="26"/>
          <w:szCs w:val="26"/>
        </w:rPr>
        <w:br/>
      </w:r>
      <w:r w:rsidR="0084148D" w:rsidRPr="00AC292D">
        <w:rPr>
          <w:rFonts w:ascii="PT Astra Serif" w:hAnsi="PT Astra Serif" w:cs="Times New Roman"/>
          <w:sz w:val="26"/>
          <w:szCs w:val="26"/>
        </w:rPr>
        <w:t>к настоящему приказу.</w:t>
      </w:r>
    </w:p>
    <w:p w:rsidR="00BE3CF8" w:rsidRPr="00AC292D" w:rsidRDefault="000964CF" w:rsidP="000964CF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C292D">
        <w:rPr>
          <w:rFonts w:ascii="PT Astra Serif" w:hAnsi="PT Astra Serif" w:cs="Times New Roman"/>
          <w:sz w:val="26"/>
          <w:szCs w:val="26"/>
        </w:rPr>
        <w:t xml:space="preserve">Настоящий приказ вступает в силу </w:t>
      </w:r>
      <w:r w:rsidR="00AC292D">
        <w:rPr>
          <w:rFonts w:ascii="PT Astra Serif" w:hAnsi="PT Astra Serif" w:cs="Times New Roman"/>
          <w:sz w:val="26"/>
          <w:szCs w:val="26"/>
        </w:rPr>
        <w:t xml:space="preserve">с 1 января 2025 года, но не ранее дня его официального </w:t>
      </w:r>
      <w:r w:rsidRPr="00AC292D">
        <w:rPr>
          <w:rFonts w:ascii="PT Astra Serif" w:hAnsi="PT Astra Serif" w:cs="Times New Roman"/>
          <w:sz w:val="26"/>
          <w:szCs w:val="26"/>
        </w:rPr>
        <w:t>опубликования.</w:t>
      </w:r>
    </w:p>
    <w:p w:rsidR="00BE3CF8" w:rsidRPr="00AC292D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E3CF8" w:rsidRPr="00AC292D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2890"/>
      </w:tblGrid>
      <w:tr w:rsidR="00BE3CF8" w:rsidRPr="00AC292D" w:rsidTr="00D700F6">
        <w:tc>
          <w:tcPr>
            <w:tcW w:w="38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Pr="00AC292D" w:rsidRDefault="003839C6" w:rsidP="003839C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И.о. н</w:t>
            </w:r>
            <w:r w:rsidR="00147EBE" w:rsidRPr="00AC292D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147EBE" w:rsidRPr="00AC292D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Pr="00AC292D" w:rsidRDefault="00147E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Pr="00AC292D" w:rsidRDefault="003839C6" w:rsidP="00D700F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О.М. Козлова</w:t>
            </w:r>
          </w:p>
        </w:tc>
      </w:tr>
    </w:tbl>
    <w:p w:rsidR="00D771AB" w:rsidRPr="00D700F6" w:rsidRDefault="00D771A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3771D" w:rsidRDefault="00F377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  <w:sectPr w:rsidR="00F3771D" w:rsidSect="00EF4850">
          <w:headerReference w:type="even" r:id="rId10"/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37" w:footer="284" w:gutter="0"/>
          <w:pgNumType w:start="4"/>
          <w:cols w:space="720"/>
          <w:titlePg/>
          <w:docGrid w:linePitch="360"/>
        </w:sectPr>
      </w:pP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lastRenderedPageBreak/>
        <w:t xml:space="preserve">Приложение к приказу </w:t>
      </w: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Департамента строительства Томской области </w:t>
      </w: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t>&lt;Дата&gt;</w:t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gramStart"/>
      <w:r w:rsidRPr="00F3771D">
        <w:rPr>
          <w:rFonts w:ascii="PT Astra Serif" w:hAnsi="PT Astra Serif"/>
          <w:sz w:val="26"/>
          <w:szCs w:val="26"/>
          <w:lang w:eastAsia="ru-RU" w:bidi="ar-SA"/>
        </w:rPr>
        <w:t>№ </w:t>
      </w:r>
      <w:r w:rsidR="008731F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bookmarkStart w:id="3" w:name="_GoBack"/>
      <w:bookmarkEnd w:id="3"/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begin"/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instrText xml:space="preserve"> FORMTEXT </w:instrText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separate"/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t>&lt;</w:t>
      </w:r>
      <w:proofErr w:type="gramEnd"/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t>Номер&gt;</w:t>
      </w:r>
      <w:r w:rsidR="00D771AB" w:rsidRPr="003839C6">
        <w:rPr>
          <w:rFonts w:ascii="PT Astra Serif" w:eastAsia="PT Astra Serif" w:hAnsi="PT Astra Serif" w:cs="PT Astra Serif"/>
          <w:spacing w:val="20"/>
          <w:sz w:val="28"/>
          <w:szCs w:val="28"/>
        </w:rPr>
        <w:fldChar w:fldCharType="end"/>
      </w:r>
      <w:r w:rsidRPr="00F3771D">
        <w:rPr>
          <w:rFonts w:ascii="PT Astra Serif" w:hAnsi="PT Astra Serif"/>
          <w:sz w:val="26"/>
          <w:szCs w:val="26"/>
          <w:lang w:eastAsia="ru-RU" w:bidi="ar-SA"/>
        </w:rPr>
        <w:fldChar w:fldCharType="begin"/>
      </w:r>
      <w:r w:rsidRPr="00F3771D">
        <w:rPr>
          <w:rFonts w:ascii="PT Astra Serif" w:hAnsi="PT Astra Serif"/>
          <w:sz w:val="26"/>
          <w:szCs w:val="26"/>
          <w:lang w:eastAsia="ru-RU" w:bidi="ar-SA"/>
        </w:rPr>
        <w:instrText xml:space="preserve"> FORMTEXT </w:instrText>
      </w:r>
      <w:r w:rsidR="0087460C">
        <w:rPr>
          <w:rFonts w:ascii="PT Astra Serif" w:hAnsi="PT Astra Serif"/>
          <w:sz w:val="26"/>
          <w:szCs w:val="26"/>
          <w:lang w:eastAsia="ru-RU" w:bidi="ar-SA"/>
        </w:rPr>
        <w:fldChar w:fldCharType="separate"/>
      </w:r>
      <w:r w:rsidRPr="00F3771D">
        <w:rPr>
          <w:rFonts w:ascii="PT Astra Serif" w:hAnsi="PT Astra Serif"/>
          <w:sz w:val="26"/>
          <w:szCs w:val="26"/>
          <w:lang w:eastAsia="ru-RU" w:bidi="ar-SA"/>
        </w:rPr>
        <w:fldChar w:fldCharType="end"/>
      </w:r>
    </w:p>
    <w:p w:rsid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t>УТВЕРЖДЕНО</w:t>
      </w: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приказом Департамента строительства Томской области </w:t>
      </w:r>
    </w:p>
    <w:p w:rsidR="00F3771D" w:rsidRPr="00F3771D" w:rsidRDefault="00F3771D" w:rsidP="008731F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autoSpaceDE w:val="0"/>
        <w:autoSpaceDN w:val="0"/>
        <w:adjustRightInd w:val="0"/>
        <w:ind w:left="10348"/>
        <w:rPr>
          <w:rFonts w:ascii="PT Astra Serif" w:hAnsi="PT Astra Serif"/>
          <w:sz w:val="26"/>
          <w:szCs w:val="26"/>
          <w:lang w:eastAsia="ru-RU" w:bidi="ar-SA"/>
        </w:rPr>
      </w:pP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B55F88">
        <w:rPr>
          <w:rFonts w:ascii="PT Astra Serif" w:hAnsi="PT Astra Serif"/>
          <w:sz w:val="26"/>
          <w:szCs w:val="26"/>
          <w:lang w:eastAsia="ru-RU" w:bidi="ar-SA"/>
        </w:rPr>
        <w:t>23.09.2024</w:t>
      </w:r>
      <w:r w:rsidRPr="00F3771D">
        <w:rPr>
          <w:rFonts w:ascii="PT Astra Serif" w:hAnsi="PT Astra Serif"/>
          <w:sz w:val="26"/>
          <w:szCs w:val="26"/>
          <w:lang w:eastAsia="ru-RU" w:bidi="ar-SA"/>
        </w:rPr>
        <w:t xml:space="preserve"> № </w:t>
      </w:r>
      <w:r w:rsidR="00B55F88">
        <w:rPr>
          <w:rFonts w:ascii="PT Astra Serif" w:hAnsi="PT Astra Serif"/>
          <w:sz w:val="26"/>
          <w:szCs w:val="26"/>
          <w:lang w:eastAsia="ru-RU" w:bidi="ar-SA"/>
        </w:rPr>
        <w:t>22</w:t>
      </w:r>
      <w:r w:rsidRPr="00F3771D">
        <w:rPr>
          <w:rFonts w:ascii="PT Astra Serif" w:hAnsi="PT Astra Serif"/>
          <w:sz w:val="26"/>
          <w:szCs w:val="26"/>
          <w:lang w:eastAsia="ru-RU" w:bidi="ar-SA"/>
        </w:rPr>
        <w:t>-п</w:t>
      </w:r>
    </w:p>
    <w:p w:rsidR="00F3771D" w:rsidRDefault="00F3771D" w:rsidP="00F3771D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8"/>
          <w:szCs w:val="28"/>
        </w:rPr>
      </w:pPr>
    </w:p>
    <w:p w:rsidR="00F3771D" w:rsidRPr="00F3771D" w:rsidRDefault="00F3771D" w:rsidP="00F3771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F3771D">
        <w:rPr>
          <w:rFonts w:ascii="PT Astra Serif" w:eastAsia="PT Astra Serif" w:hAnsi="PT Astra Serif" w:cs="PT Astra Serif"/>
          <w:sz w:val="26"/>
          <w:szCs w:val="26"/>
        </w:rPr>
        <w:t xml:space="preserve">Решение </w:t>
      </w:r>
    </w:p>
    <w:p w:rsidR="00F3771D" w:rsidRDefault="00F3771D" w:rsidP="00F3771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F3771D">
        <w:rPr>
          <w:rFonts w:ascii="PT Astra Serif" w:eastAsia="PT Astra Serif" w:hAnsi="PT Astra Serif" w:cs="PT Astra Serif"/>
          <w:sz w:val="26"/>
          <w:szCs w:val="26"/>
        </w:rPr>
        <w:t>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</w:r>
    </w:p>
    <w:tbl>
      <w:tblPr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17"/>
        <w:gridCol w:w="1266"/>
        <w:gridCol w:w="1153"/>
        <w:gridCol w:w="1134"/>
        <w:gridCol w:w="992"/>
        <w:gridCol w:w="1300"/>
        <w:gridCol w:w="851"/>
        <w:gridCol w:w="992"/>
        <w:gridCol w:w="1252"/>
        <w:gridCol w:w="27"/>
        <w:gridCol w:w="1277"/>
        <w:gridCol w:w="1276"/>
        <w:gridCol w:w="992"/>
        <w:gridCol w:w="964"/>
        <w:gridCol w:w="850"/>
        <w:gridCol w:w="851"/>
      </w:tblGrid>
      <w:tr w:rsidR="00F3771D" w:rsidRPr="00F3771D" w:rsidTr="00D771AB">
        <w:trPr>
          <w:trHeight w:val="91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№ п/п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Наименование объект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а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капитального строительства в </w:t>
            </w:r>
            <w:proofErr w:type="gramStart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соответствии  с</w:t>
            </w:r>
            <w:proofErr w:type="gramEnd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ПСД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1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(при наличии) или объекта недвижимого имущества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в соответствии с заключением о рыночной стоимости Объекта (при наличии)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(далее – Объект)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Наименование ГРБС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Направление инвестиро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вания (строитель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ство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(реконструк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ция, в том числе с элементами рест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аврации), техническое перевооружение, приобрете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, разработка 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Форма собственности (о – областная, </w:t>
            </w:r>
          </w:p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pacing w:val="-10"/>
                <w:sz w:val="16"/>
                <w:szCs w:val="16"/>
                <w:lang w:eastAsia="ru-RU" w:bidi="ar-SA"/>
              </w:rPr>
              <w:t>м – муниципаль</w:t>
            </w:r>
            <w:r w:rsidR="00F3771D" w:rsidRPr="00F3771D">
              <w:rPr>
                <w:rFonts w:ascii="PT Astra Serif" w:hAnsi="PT Astra Serif"/>
                <w:spacing w:val="-10"/>
                <w:sz w:val="16"/>
                <w:szCs w:val="16"/>
                <w:lang w:eastAsia="ru-RU" w:bidi="ar-SA"/>
              </w:rPr>
              <w:t>ная)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124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Наименова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 государственного (муниципа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льного) </w:t>
            </w:r>
          </w:p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заказчика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Мощность (прирост мощно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сти)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Срок ввода в эксплуатацию (приобре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тения) Объекта</w:t>
            </w:r>
          </w:p>
        </w:tc>
        <w:tc>
          <w:tcPr>
            <w:tcW w:w="12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Сметная стоимость Объекта (при наличии ПСД)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,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в ценах плани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руемого периода или предполагае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мая стоимост</w:t>
            </w:r>
            <w:r w:rsidR="008B5C78">
              <w:rPr>
                <w:rFonts w:ascii="PT Astra Serif" w:hAnsi="PT Astra Serif"/>
                <w:sz w:val="16"/>
                <w:szCs w:val="16"/>
                <w:lang w:eastAsia="ru-RU" w:bidi="ar-SA"/>
              </w:rPr>
              <w:t>ь с выделением объема финансиро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вания на разработку ПСД – всего, тыс. руб.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9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F3771D" w:rsidRPr="00F3771D" w:rsidTr="00D771AB">
        <w:trPr>
          <w:trHeight w:val="199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источник </w:t>
            </w:r>
            <w:proofErr w:type="spellStart"/>
            <w:proofErr w:type="gramStart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финансиро-вания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общий объем инвести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ций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</w:t>
            </w:r>
          </w:p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2026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</w:t>
            </w:r>
          </w:p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3771D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2027 </w:t>
            </w:r>
            <w:r w:rsidR="00F3771D"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год</w:t>
            </w:r>
          </w:p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</w:tr>
      <w:tr w:rsidR="00F3771D" w:rsidRPr="00F3771D" w:rsidTr="00D771AB">
        <w:trPr>
          <w:trHeight w:val="282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8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15</w:t>
            </w:r>
          </w:p>
        </w:tc>
      </w:tr>
      <w:tr w:rsidR="00F3771D" w:rsidRPr="00F3771D" w:rsidTr="00F3124D">
        <w:trPr>
          <w:trHeight w:val="569"/>
        </w:trPr>
        <w:tc>
          <w:tcPr>
            <w:tcW w:w="155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Группа 1. </w:t>
            </w:r>
            <w:r w:rsidR="005610CF" w:rsidRPr="005610CF">
              <w:rPr>
                <w:rFonts w:ascii="PT Astra Serif" w:hAnsi="PT Astra Serif"/>
                <w:sz w:val="16"/>
                <w:szCs w:val="16"/>
                <w:lang w:eastAsia="ru-RU" w:bidi="ar-SA"/>
              </w:rPr>
              <w:t>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</w:tc>
      </w:tr>
      <w:tr w:rsidR="008B5C78" w:rsidRPr="00F3771D" w:rsidTr="00D771AB">
        <w:trPr>
          <w:trHeight w:val="387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lastRenderedPageBreak/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proofErr w:type="gramStart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Внутри-квартальный</w:t>
            </w:r>
            <w:proofErr w:type="gramEnd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проезд - подъездная автодорога с парковкой к поликлинике по адресу: Томский район, п. Зональная Станция, ул. Титова, участок № 8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Администра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ция Томского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437,13 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74 458,9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5C78" w:rsidRPr="00F3771D" w:rsidRDefault="008B5C78" w:rsidP="00D771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5610CF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</w:t>
            </w:r>
            <w:r w:rsidR="005610CF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74 384,4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74 384,4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8B5C78" w:rsidRPr="00F3771D" w:rsidTr="00D771AB">
        <w:trPr>
          <w:trHeight w:val="420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5610CF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ФБ</w:t>
            </w:r>
            <w:r w:rsidR="005610CF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8B5C78" w:rsidRPr="00F3771D" w:rsidTr="00D771AB">
        <w:trPr>
          <w:trHeight w:val="39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5610CF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МБ</w:t>
            </w:r>
            <w:r w:rsidR="005610CF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8B5C78" w:rsidRPr="00F3771D" w:rsidTr="00D771AB">
        <w:trPr>
          <w:trHeight w:val="41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5610CF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ВБ</w:t>
            </w:r>
            <w:r w:rsidR="005610CF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8B5C78" w:rsidRPr="00F3771D" w:rsidTr="00D771AB">
        <w:trPr>
          <w:trHeight w:val="236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8B5C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74 458,9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74 458,9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C78" w:rsidRPr="00F3771D" w:rsidRDefault="008B5C78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5A0470" w:rsidRPr="00F3771D" w:rsidTr="00F3124D">
        <w:trPr>
          <w:trHeight w:val="337"/>
        </w:trPr>
        <w:tc>
          <w:tcPr>
            <w:tcW w:w="1066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0470" w:rsidRPr="005610CF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74 384,4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74 384,4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5A0470" w:rsidRPr="00F3771D" w:rsidTr="00F3124D">
        <w:trPr>
          <w:trHeight w:val="272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5A0470" w:rsidRPr="00F3771D" w:rsidTr="00F3124D">
        <w:trPr>
          <w:trHeight w:val="275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74,5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5A0470" w:rsidRPr="00F3771D" w:rsidTr="00F3124D">
        <w:trPr>
          <w:trHeight w:val="266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5A0470" w:rsidRPr="00F3771D" w:rsidTr="00F3124D">
        <w:trPr>
          <w:trHeight w:val="283"/>
        </w:trPr>
        <w:tc>
          <w:tcPr>
            <w:tcW w:w="10661" w:type="dxa"/>
            <w:gridSpan w:val="11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74 458,9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5A04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74 458,9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470" w:rsidRPr="00F3771D" w:rsidRDefault="005A04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0,0</w:t>
            </w:r>
          </w:p>
        </w:tc>
      </w:tr>
      <w:tr w:rsidR="00F3771D" w:rsidRPr="00F3771D" w:rsidTr="00F3124D">
        <w:trPr>
          <w:trHeight w:val="525"/>
        </w:trPr>
        <w:tc>
          <w:tcPr>
            <w:tcW w:w="155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3771D" w:rsidRPr="00F3771D" w:rsidRDefault="00F3771D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Группа 4. </w:t>
            </w:r>
            <w:r w:rsidR="005610CF" w:rsidRPr="005610CF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</w:tc>
      </w:tr>
      <w:tr w:rsidR="005610CF" w:rsidRPr="00F3771D" w:rsidTr="005610CF">
        <w:trPr>
          <w:trHeight w:val="189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1.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 w:cs="PT Astra Serif"/>
                <w:sz w:val="16"/>
                <w:szCs w:val="16"/>
                <w:lang w:eastAsia="ru-RU" w:bidi="ar-SA"/>
              </w:rPr>
              <w:t>Реконструкция ул. Энтузиастов (от ул. Клюева до ул. Демьяна Бедного) в г. Томске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ства Томской области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Разработка ПСД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капитального строительства администрации Города Томска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1,6 км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</w:p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9D4F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60 975,1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45 731,3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45 731,3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D771AB">
        <w:trPr>
          <w:trHeight w:val="45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</w:t>
            </w:r>
            <w:r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>7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5610CF">
        <w:trPr>
          <w:trHeight w:val="227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D771AB">
        <w:trPr>
          <w:trHeight w:val="45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5610CF">
        <w:trPr>
          <w:trHeight w:val="24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15 243,8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15 243,8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5610CF">
        <w:trPr>
          <w:trHeight w:val="51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41491F">
        <w:trPr>
          <w:trHeight w:val="319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5610CF">
        <w:trPr>
          <w:trHeight w:val="511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610CF" w:rsidRPr="00F3771D" w:rsidTr="004F45AC">
        <w:trPr>
          <w:trHeight w:val="317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610CF" w:rsidRPr="00F3771D" w:rsidRDefault="005610C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F3771D" w:rsidRDefault="005610C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60 975,1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60 975,1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0CF" w:rsidRPr="005610CF" w:rsidRDefault="005610C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610C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26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2.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Приобретение жилых помещений в рамках реализации проекта «Бюджетный дом» в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lastRenderedPageBreak/>
              <w:t>с. Бакчар Бакчарского района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lastRenderedPageBreak/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Администра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ция Бакчарского 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3 жилых помеще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BF434E">
            <w:pP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268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11 140,9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11 140,9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42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41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41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11,2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29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42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1491F" w:rsidRPr="00F3771D" w:rsidTr="004F45AC">
        <w:trPr>
          <w:trHeight w:val="27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F3771D" w:rsidRDefault="0041491F" w:rsidP="004149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11 152,1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11 152,1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91F" w:rsidRPr="0041491F" w:rsidRDefault="0041491F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1491F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4F45AC">
        <w:trPr>
          <w:trHeight w:val="247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3.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Приобретение жилых помещений в рамках реализации проекта «Бюджетный дом» в </w:t>
            </w:r>
            <w:proofErr w:type="spellStart"/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р.п</w:t>
            </w:r>
            <w:proofErr w:type="spellEnd"/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. Белый Яр Верхнекетского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района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proofErr w:type="spellStart"/>
            <w:proofErr w:type="gramStart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Администра-ция</w:t>
            </w:r>
            <w:proofErr w:type="spellEnd"/>
            <w:proofErr w:type="gramEnd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Верхнекетского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4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жилых помещени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D771AB">
        <w:trPr>
          <w:trHeight w:val="40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11 760,2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11 760,2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4F45AC">
        <w:trPr>
          <w:trHeight w:val="28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D771AB"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4F45AC">
        <w:trPr>
          <w:trHeight w:val="28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D771AB"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11,8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11,8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4F45AC">
        <w:trPr>
          <w:trHeight w:val="27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D771AB">
        <w:trPr>
          <w:trHeight w:val="41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4F45AC" w:rsidRPr="00F3771D" w:rsidTr="004F45AC">
        <w:trPr>
          <w:trHeight w:val="2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F3771D" w:rsidRDefault="004F45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11 772,0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11 772,0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5AC" w:rsidRPr="004F45AC" w:rsidRDefault="004F45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F45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A67A70">
        <w:trPr>
          <w:trHeight w:val="263"/>
        </w:trPr>
        <w:tc>
          <w:tcPr>
            <w:tcW w:w="41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4.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Приобретение жилых помещений в рамках реализации проекта «Бюджетный дом» в с. 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Володино Кривошеинского района</w:t>
            </w:r>
          </w:p>
        </w:tc>
        <w:tc>
          <w:tcPr>
            <w:tcW w:w="115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proofErr w:type="spellStart"/>
            <w:proofErr w:type="gramStart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Администра-ция</w:t>
            </w:r>
            <w:proofErr w:type="spellEnd"/>
            <w:proofErr w:type="gramEnd"/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Кривошеинского района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4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жилых помещени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год</w:t>
            </w:r>
          </w:p>
        </w:tc>
        <w:tc>
          <w:tcPr>
            <w:tcW w:w="125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</w:tcPr>
          <w:p w:rsidR="005416AC" w:rsidRPr="00F3771D" w:rsidRDefault="005416AC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D771AB">
        <w:trPr>
          <w:trHeight w:val="419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17 975,5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17 975,5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4F45AC">
        <w:trPr>
          <w:trHeight w:val="274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D771AB"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4F45AC">
        <w:trPr>
          <w:trHeight w:val="285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D771AB"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18,0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18,0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4F45AC">
        <w:trPr>
          <w:trHeight w:val="295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D771AB">
        <w:trPr>
          <w:trHeight w:val="403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5416AC" w:rsidRPr="00F3771D" w:rsidTr="004F45AC">
        <w:trPr>
          <w:trHeight w:val="277"/>
        </w:trPr>
        <w:tc>
          <w:tcPr>
            <w:tcW w:w="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416AC" w:rsidRPr="00F3771D" w:rsidRDefault="005416AC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F3771D" w:rsidRDefault="005416AC" w:rsidP="004F45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17 993,5 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17 993,5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16AC" w:rsidRPr="005416AC" w:rsidRDefault="005416AC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5416AC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27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5.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Приобретение жилых помещений в рамках реализации проект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а «Бюджетный дом» в 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lastRenderedPageBreak/>
              <w:t>с. Первомайское Первомай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ского района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lastRenderedPageBreak/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Администрация Первомай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ского </w:t>
            </w:r>
          </w:p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района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2 жилых помеще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2025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год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BF43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544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9 123,4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9 123,4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9,1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9,1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17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249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9 132,5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9 132,5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209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6.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Реализация проекта «Бюджетный дом»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Департамент строитель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ства Томской области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Приобрете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12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D771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D771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2026-2027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 xml:space="preserve"> год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ы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12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Не требуется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124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субсидии муниципаль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ным образованиям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D771AB"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О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100 000,0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50 000,0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50 000,0 </w:t>
            </w:r>
          </w:p>
        </w:tc>
      </w:tr>
      <w:tr w:rsidR="00A67A70" w:rsidRPr="00F3771D" w:rsidTr="00A67A70">
        <w:trPr>
          <w:trHeight w:val="263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41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Ф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27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42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М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100,2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50,1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50,1 </w:t>
            </w:r>
          </w:p>
        </w:tc>
      </w:tr>
      <w:tr w:rsidR="00A67A70" w:rsidRPr="00F3771D" w:rsidTr="00A67A70">
        <w:trPr>
          <w:trHeight w:val="25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 (</w:t>
            </w: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ПСД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431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Б</w:t>
            </w:r>
            <w:r w:rsidRPr="00F3771D">
              <w:rPr>
                <w:rFonts w:ascii="PT Astra Serif" w:hAnsi="PT Astra Serif"/>
                <w:sz w:val="16"/>
                <w:szCs w:val="16"/>
                <w:vertAlign w:val="superscript"/>
                <w:lang w:eastAsia="ru-RU" w:bidi="ar-SA"/>
              </w:rPr>
              <w:t xml:space="preserve"> </w:t>
            </w: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(СМР, приобретение)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</w:tr>
      <w:tr w:rsidR="00A67A70" w:rsidRPr="00F3771D" w:rsidTr="00A67A70">
        <w:trPr>
          <w:trHeight w:val="267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F3771D" w:rsidRDefault="00A67A70" w:rsidP="00A67A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100 100,2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0,0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50 050,1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A70" w:rsidRPr="00A67A70" w:rsidRDefault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 xml:space="preserve">50 050,1 </w:t>
            </w:r>
          </w:p>
        </w:tc>
      </w:tr>
      <w:tr w:rsidR="00A67A70" w:rsidRPr="00F3771D" w:rsidTr="00A67A70">
        <w:trPr>
          <w:trHeight w:val="272"/>
        </w:trPr>
        <w:tc>
          <w:tcPr>
            <w:tcW w:w="10661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7A70" w:rsidRPr="005610CF" w:rsidRDefault="00A67A70" w:rsidP="00561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5610CF">
              <w:rPr>
                <w:rFonts w:ascii="PT Astra Serif" w:hAnsi="PT Astra Serif"/>
                <w:sz w:val="16"/>
                <w:szCs w:val="16"/>
                <w:lang w:eastAsia="ru-RU" w:bidi="ar-SA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420"/>
              </w:tabs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ОБ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195 731,3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95 731,3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50 000,0</w:t>
            </w:r>
          </w:p>
        </w:tc>
      </w:tr>
      <w:tr w:rsidR="00A67A70" w:rsidRPr="00F3771D" w:rsidTr="00A67A70">
        <w:trPr>
          <w:trHeight w:val="275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ФБ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A67A70" w:rsidRPr="00F3771D" w:rsidTr="00A67A70">
        <w:trPr>
          <w:trHeight w:val="266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МБ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15 394,0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15 293,9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50,1</w:t>
            </w:r>
          </w:p>
        </w:tc>
      </w:tr>
      <w:tr w:rsidR="00A67A70" w:rsidRPr="00F3771D" w:rsidTr="00A67A70">
        <w:trPr>
          <w:trHeight w:val="269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A67A70" w:rsidRPr="00F3771D" w:rsidTr="00A67A70">
        <w:trPr>
          <w:trHeight w:val="397"/>
        </w:trPr>
        <w:tc>
          <w:tcPr>
            <w:tcW w:w="10661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7A70" w:rsidRPr="00F3771D" w:rsidRDefault="00A67A70" w:rsidP="00F377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16"/>
                <w:szCs w:val="16"/>
                <w:lang w:eastAsia="ru-RU" w:bidi="ar-SA"/>
              </w:rPr>
            </w:pPr>
            <w:r w:rsidRPr="00F3771D">
              <w:rPr>
                <w:rFonts w:ascii="PT Astra Serif" w:hAnsi="PT Astra Serif"/>
                <w:sz w:val="16"/>
                <w:szCs w:val="16"/>
                <w:lang w:eastAsia="ru-RU" w:bidi="ar-SA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211 125,3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111 025,2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50 050,1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7A70" w:rsidRPr="00A67A70" w:rsidRDefault="00A67A70" w:rsidP="00A67A70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A67A70">
              <w:rPr>
                <w:rFonts w:ascii="PT Astra Serif" w:hAnsi="PT Astra Serif"/>
                <w:sz w:val="16"/>
                <w:szCs w:val="16"/>
              </w:rPr>
              <w:t>50 050,1</w:t>
            </w:r>
          </w:p>
        </w:tc>
      </w:tr>
    </w:tbl>
    <w:p w:rsidR="00B55F88" w:rsidRPr="0065782E" w:rsidRDefault="00B55F88" w:rsidP="00B55F88">
      <w:pPr>
        <w:pStyle w:val="ConsPlusNormal"/>
        <w:rPr>
          <w:rFonts w:ascii="PT Astra Serif" w:hAnsi="PT Astra Serif" w:cs="Times New Roman"/>
        </w:rPr>
      </w:pPr>
      <w:r w:rsidRPr="0065782E">
        <w:rPr>
          <w:rFonts w:ascii="PT Astra Serif" w:hAnsi="PT Astra Serif" w:cs="Times New Roman"/>
          <w:vertAlign w:val="superscript"/>
        </w:rPr>
        <w:t>1</w:t>
      </w:r>
      <w:r w:rsidRPr="0065782E">
        <w:rPr>
          <w:rFonts w:ascii="PT Astra Serif" w:hAnsi="PT Astra Serif" w:cs="Times New Roman"/>
        </w:rPr>
        <w:t xml:space="preserve">ПСД </w:t>
      </w:r>
      <w:r w:rsidRPr="0065782E">
        <w:rPr>
          <w:rFonts w:ascii="PT Astra Serif" w:hAnsi="PT Astra Serif"/>
        </w:rPr>
        <w:t>–</w:t>
      </w:r>
      <w:r w:rsidRPr="0065782E">
        <w:rPr>
          <w:rFonts w:ascii="PT Astra Serif" w:hAnsi="PT Astra Serif" w:cs="Times New Roman"/>
        </w:rPr>
        <w:t xml:space="preserve"> проектно-сметная документация.</w:t>
      </w:r>
    </w:p>
    <w:p w:rsidR="00B55F88" w:rsidRPr="0065782E" w:rsidRDefault="00B55F88" w:rsidP="00B55F88">
      <w:pPr>
        <w:pStyle w:val="ConsPlusNormal"/>
        <w:rPr>
          <w:rFonts w:ascii="PT Astra Serif" w:hAnsi="PT Astra Serif" w:cs="Times New Roman"/>
        </w:rPr>
      </w:pPr>
      <w:r w:rsidRPr="0065782E">
        <w:rPr>
          <w:rFonts w:ascii="PT Astra Serif" w:hAnsi="PT Astra Serif" w:cs="Times New Roman"/>
          <w:vertAlign w:val="superscript"/>
        </w:rPr>
        <w:t>2</w:t>
      </w:r>
      <w:r w:rsidRPr="0065782E">
        <w:rPr>
          <w:rFonts w:ascii="PT Astra Serif" w:hAnsi="PT Astra Serif" w:cs="Times New Roman"/>
        </w:rPr>
        <w:t xml:space="preserve">ГРБС </w:t>
      </w:r>
      <w:r w:rsidRPr="0065782E">
        <w:rPr>
          <w:rFonts w:ascii="PT Astra Serif" w:hAnsi="PT Astra Serif"/>
        </w:rPr>
        <w:t>–</w:t>
      </w:r>
      <w:r w:rsidRPr="0065782E">
        <w:rPr>
          <w:rFonts w:ascii="PT Astra Serif" w:hAnsi="PT Astra Serif" w:cs="Times New Roman"/>
        </w:rPr>
        <w:t xml:space="preserve"> главные распорядители средств областного бюджета. </w:t>
      </w:r>
    </w:p>
    <w:p w:rsidR="00B55F88" w:rsidRPr="00DF67E6" w:rsidRDefault="00B55F88" w:rsidP="00B55F88">
      <w:pPr>
        <w:pStyle w:val="ConsPlusNormal"/>
        <w:rPr>
          <w:rFonts w:ascii="PT Astra Serif" w:hAnsi="PT Astra Serif" w:cs="Times New Roman"/>
        </w:rPr>
      </w:pPr>
      <w:r w:rsidRPr="0065782E">
        <w:rPr>
          <w:rFonts w:ascii="PT Astra Serif" w:hAnsi="PT Astra Serif" w:cs="Times New Roman"/>
          <w:vertAlign w:val="superscript"/>
        </w:rPr>
        <w:t>3</w:t>
      </w:r>
      <w:r w:rsidRPr="0065782E">
        <w:rPr>
          <w:rFonts w:ascii="PT Astra Serif" w:hAnsi="PT Astra Serif" w:cs="Times New Roman"/>
        </w:rPr>
        <w:t xml:space="preserve">ОБ </w:t>
      </w:r>
      <w:r w:rsidRPr="0065782E">
        <w:rPr>
          <w:rFonts w:ascii="PT Astra Serif" w:hAnsi="PT Astra Serif"/>
        </w:rPr>
        <w:t>–</w:t>
      </w:r>
      <w:r w:rsidRPr="0065782E">
        <w:rPr>
          <w:rFonts w:ascii="PT Astra Serif" w:hAnsi="PT Astra Serif" w:cs="Times New Roman"/>
        </w:rPr>
        <w:t xml:space="preserve"> средства областного бюджета.</w:t>
      </w:r>
      <w:r w:rsidRPr="00DF67E6">
        <w:rPr>
          <w:rFonts w:ascii="PT Astra Serif" w:hAnsi="PT Astra Serif" w:cs="Times New Roman"/>
        </w:rPr>
        <w:t xml:space="preserve"> </w:t>
      </w:r>
    </w:p>
    <w:p w:rsidR="00B55F88" w:rsidRPr="00DF67E6" w:rsidRDefault="00B55F88" w:rsidP="00B55F88">
      <w:pPr>
        <w:pStyle w:val="ConsPlusNormal"/>
        <w:rPr>
          <w:rFonts w:ascii="PT Astra Serif" w:hAnsi="PT Astra Serif" w:cs="Times New Roman"/>
        </w:rPr>
      </w:pPr>
      <w:r w:rsidRPr="00DF67E6">
        <w:rPr>
          <w:rFonts w:ascii="PT Astra Serif" w:hAnsi="PT Astra Serif" w:cs="Times New Roman"/>
          <w:vertAlign w:val="superscript"/>
        </w:rPr>
        <w:t>4</w:t>
      </w:r>
      <w:r w:rsidRPr="00DF67E6">
        <w:rPr>
          <w:rFonts w:ascii="PT Astra Serif" w:hAnsi="PT Astra Serif" w:cs="Times New Roman"/>
        </w:rPr>
        <w:t xml:space="preserve">ФБ </w:t>
      </w:r>
      <w:r w:rsidRPr="00DF67E6">
        <w:rPr>
          <w:rFonts w:ascii="PT Astra Serif" w:hAnsi="PT Astra Serif"/>
        </w:rPr>
        <w:t>–</w:t>
      </w:r>
      <w:r w:rsidRPr="00DF67E6">
        <w:rPr>
          <w:rFonts w:ascii="PT Astra Serif" w:hAnsi="PT Astra Serif" w:cs="Times New Roman"/>
        </w:rPr>
        <w:t xml:space="preserve"> планируемые к привлечению (привлеченные) средства федерального бюджета (по согласованию). </w:t>
      </w:r>
    </w:p>
    <w:p w:rsidR="00B55F88" w:rsidRPr="00DF67E6" w:rsidRDefault="00B55F88" w:rsidP="00B55F88">
      <w:pPr>
        <w:pStyle w:val="ConsPlusNormal"/>
        <w:rPr>
          <w:rFonts w:ascii="PT Astra Serif" w:hAnsi="PT Astra Serif" w:cs="Times New Roman"/>
        </w:rPr>
      </w:pPr>
      <w:r w:rsidRPr="00DF67E6">
        <w:rPr>
          <w:rFonts w:ascii="PT Astra Serif" w:hAnsi="PT Astra Serif" w:cs="Times New Roman"/>
          <w:vertAlign w:val="superscript"/>
        </w:rPr>
        <w:t>5</w:t>
      </w:r>
      <w:r w:rsidRPr="00DF67E6">
        <w:rPr>
          <w:rFonts w:ascii="PT Astra Serif" w:hAnsi="PT Astra Serif" w:cs="Times New Roman"/>
        </w:rPr>
        <w:t xml:space="preserve">МБ </w:t>
      </w:r>
      <w:r w:rsidRPr="00DF67E6">
        <w:rPr>
          <w:rFonts w:ascii="PT Astra Serif" w:hAnsi="PT Astra Serif"/>
        </w:rPr>
        <w:t>–</w:t>
      </w:r>
      <w:r w:rsidRPr="00DF67E6">
        <w:rPr>
          <w:rFonts w:ascii="PT Astra Serif" w:hAnsi="PT Astra Serif" w:cs="Times New Roman"/>
        </w:rPr>
        <w:t xml:space="preserve"> средства местного бюджета исходя из установленного уровня софинансирования (по согласованию). </w:t>
      </w:r>
    </w:p>
    <w:p w:rsidR="00B55F88" w:rsidRPr="00DF67E6" w:rsidRDefault="00B55F88" w:rsidP="00B55F88">
      <w:pPr>
        <w:widowControl w:val="0"/>
        <w:autoSpaceDE w:val="0"/>
        <w:autoSpaceDN w:val="0"/>
        <w:rPr>
          <w:rFonts w:ascii="PT Astra Serif" w:hAnsi="PT Astra Serif"/>
          <w:szCs w:val="26"/>
        </w:rPr>
      </w:pPr>
      <w:r w:rsidRPr="00DF67E6">
        <w:rPr>
          <w:rFonts w:ascii="PT Astra Serif" w:hAnsi="PT Astra Serif"/>
          <w:szCs w:val="26"/>
          <w:vertAlign w:val="superscript"/>
        </w:rPr>
        <w:t>6</w:t>
      </w:r>
      <w:r w:rsidRPr="00DF67E6">
        <w:rPr>
          <w:rFonts w:ascii="PT Astra Serif" w:hAnsi="PT Astra Serif"/>
          <w:szCs w:val="26"/>
        </w:rPr>
        <w:t xml:space="preserve">ВБ </w:t>
      </w:r>
      <w:r w:rsidRPr="00DF67E6">
        <w:rPr>
          <w:rFonts w:ascii="PT Astra Serif" w:hAnsi="PT Astra Serif"/>
        </w:rPr>
        <w:t>–</w:t>
      </w:r>
      <w:r w:rsidRPr="00DF67E6">
        <w:rPr>
          <w:rFonts w:ascii="PT Astra Serif" w:hAnsi="PT Astra Serif"/>
          <w:szCs w:val="26"/>
        </w:rPr>
        <w:t xml:space="preserve"> планируемые к привлечению (привлеченные) средства из внебюджетных источников (по согласованию). </w:t>
      </w:r>
    </w:p>
    <w:p w:rsidR="00B55F88" w:rsidRDefault="00B55F88" w:rsidP="00B55F88">
      <w:pPr>
        <w:widowControl w:val="0"/>
        <w:autoSpaceDE w:val="0"/>
        <w:autoSpaceDN w:val="0"/>
        <w:rPr>
          <w:rFonts w:ascii="PT Astra Serif" w:hAnsi="PT Astra Serif"/>
        </w:rPr>
      </w:pPr>
      <w:r w:rsidRPr="00DF67E6">
        <w:rPr>
          <w:rFonts w:ascii="PT Astra Serif" w:hAnsi="PT Astra Serif"/>
          <w:vertAlign w:val="superscript"/>
        </w:rPr>
        <w:t>7</w:t>
      </w:r>
      <w:r w:rsidRPr="00DF67E6">
        <w:rPr>
          <w:rFonts w:ascii="PT Astra Serif" w:hAnsi="PT Astra Serif"/>
        </w:rPr>
        <w:t>СМР – строительно-монтажные работы.</w:t>
      </w:r>
    </w:p>
    <w:p w:rsidR="00B55F88" w:rsidRDefault="00B55F88" w:rsidP="00F3771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0324E2" w:rsidRDefault="000324E2" w:rsidP="00F3771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2890"/>
      </w:tblGrid>
      <w:tr w:rsidR="000324E2" w:rsidRPr="00AC292D" w:rsidTr="0087460C">
        <w:tc>
          <w:tcPr>
            <w:tcW w:w="38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24E2" w:rsidRPr="00AC292D" w:rsidRDefault="000324E2" w:rsidP="0087460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24E2" w:rsidRPr="00AC292D" w:rsidRDefault="000324E2" w:rsidP="0087460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3839C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324E2" w:rsidRPr="00AC292D" w:rsidRDefault="000324E2" w:rsidP="0087460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0324E2" w:rsidRDefault="000324E2" w:rsidP="00F3771D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sectPr w:rsidR="000324E2" w:rsidSect="00EF4850">
      <w:headerReference w:type="default" r:id="rId13"/>
      <w:headerReference w:type="first" r:id="rId14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4DB" w:rsidRDefault="00BE74DB">
      <w:r>
        <w:separator/>
      </w:r>
    </w:p>
  </w:endnote>
  <w:endnote w:type="continuationSeparator" w:id="0">
    <w:p w:rsidR="00BE74DB" w:rsidRDefault="00BE7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4DB" w:rsidRDefault="00BE74DB">
      <w:r>
        <w:separator/>
      </w:r>
    </w:p>
  </w:footnote>
  <w:footnote w:type="continuationSeparator" w:id="0">
    <w:p w:rsidR="00BE74DB" w:rsidRDefault="00BE7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60C" w:rsidRDefault="0087460C">
    <w:pPr>
      <w:pStyle w:val="af"/>
    </w:pPr>
    <w:r>
      <w:t>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847717"/>
      <w:docPartObj>
        <w:docPartGallery w:val="Page Numbers (Top of Page)"/>
        <w:docPartUnique/>
      </w:docPartObj>
    </w:sdtPr>
    <w:sdtContent>
      <w:p w:rsidR="0087460C" w:rsidRDefault="0087460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60C" w:rsidRDefault="0087460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CFA6F37" wp14:editId="6E895DE4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460C" w:rsidRDefault="0087460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7460C" w:rsidRDefault="0087460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4790562"/>
      <w:docPartObj>
        <w:docPartGallery w:val="Page Numbers (Top of Page)"/>
        <w:docPartUnique/>
      </w:docPartObj>
    </w:sdtPr>
    <w:sdtContent>
      <w:p w:rsidR="0087460C" w:rsidRDefault="0087460C">
        <w:pPr>
          <w:pStyle w:val="af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31FF">
          <w:rPr>
            <w:noProof/>
          </w:rPr>
          <w:t>4</w:t>
        </w:r>
        <w: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460C" w:rsidRDefault="0087460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233E4"/>
    <w:multiLevelType w:val="hybridMultilevel"/>
    <w:tmpl w:val="237A685A"/>
    <w:lvl w:ilvl="0" w:tplc="5DAC1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324E2"/>
    <w:rsid w:val="000964CF"/>
    <w:rsid w:val="0010102B"/>
    <w:rsid w:val="001318A6"/>
    <w:rsid w:val="00147EBE"/>
    <w:rsid w:val="001A084F"/>
    <w:rsid w:val="003839C6"/>
    <w:rsid w:val="00391A40"/>
    <w:rsid w:val="003C2E2A"/>
    <w:rsid w:val="003F235E"/>
    <w:rsid w:val="0041491F"/>
    <w:rsid w:val="00486DC4"/>
    <w:rsid w:val="004F45AC"/>
    <w:rsid w:val="00521A12"/>
    <w:rsid w:val="005416AC"/>
    <w:rsid w:val="005610CF"/>
    <w:rsid w:val="005A0470"/>
    <w:rsid w:val="006A1E01"/>
    <w:rsid w:val="006A21CA"/>
    <w:rsid w:val="00712B15"/>
    <w:rsid w:val="007959C2"/>
    <w:rsid w:val="007F27EF"/>
    <w:rsid w:val="0084148D"/>
    <w:rsid w:val="0084283D"/>
    <w:rsid w:val="008562AF"/>
    <w:rsid w:val="008731FF"/>
    <w:rsid w:val="0087460C"/>
    <w:rsid w:val="008B5C78"/>
    <w:rsid w:val="009969D2"/>
    <w:rsid w:val="009D4FBE"/>
    <w:rsid w:val="00A67A70"/>
    <w:rsid w:val="00AC292D"/>
    <w:rsid w:val="00B55F88"/>
    <w:rsid w:val="00BE0613"/>
    <w:rsid w:val="00BE3CF8"/>
    <w:rsid w:val="00BE74DB"/>
    <w:rsid w:val="00BF434E"/>
    <w:rsid w:val="00C04E75"/>
    <w:rsid w:val="00C55B14"/>
    <w:rsid w:val="00C657E4"/>
    <w:rsid w:val="00CD1F5A"/>
    <w:rsid w:val="00D23BB2"/>
    <w:rsid w:val="00D700F6"/>
    <w:rsid w:val="00D771AB"/>
    <w:rsid w:val="00DB12F1"/>
    <w:rsid w:val="00DE145B"/>
    <w:rsid w:val="00E92995"/>
    <w:rsid w:val="00EF4850"/>
    <w:rsid w:val="00F3124D"/>
    <w:rsid w:val="00F3771D"/>
    <w:rsid w:val="00F54697"/>
    <w:rsid w:val="00F8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4438F-CFBD-468F-84B3-F7F61B658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B55F88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1651CF1-4D30-432E-B2EB-7FEF32440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5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5</cp:revision>
  <cp:lastPrinted>2024-12-12T07:02:00Z</cp:lastPrinted>
  <dcterms:created xsi:type="dcterms:W3CDTF">2024-12-23T11:37:00Z</dcterms:created>
  <dcterms:modified xsi:type="dcterms:W3CDTF">2024-12-24T01:38:00Z</dcterms:modified>
</cp:coreProperties>
</file>